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955C69" w:rsidRDefault="00955C69">
      <w:pPr>
        <w:jc w:val="center"/>
      </w:pPr>
    </w:p>
    <w:tbl>
      <w:tblPr>
        <w:tblStyle w:val="a"/>
        <w:tblpPr w:leftFromText="141" w:rightFromText="141" w:vertAnchor="text"/>
        <w:tblW w:w="8978" w:type="dxa"/>
        <w:tblInd w:w="0" w:type="dxa"/>
        <w:tblLayout w:type="fixed"/>
        <w:tblLook w:val="0000" w:firstRow="0" w:lastRow="0" w:firstColumn="0" w:lastColumn="0" w:noHBand="0" w:noVBand="0"/>
      </w:tblPr>
      <w:tblGrid>
        <w:gridCol w:w="8978"/>
      </w:tblGrid>
      <w:tr w:rsidR="00955C69" w14:paraId="62BED92A" w14:textId="77777777">
        <w:trPr>
          <w:trHeight w:val="12986"/>
        </w:trPr>
        <w:tc>
          <w:tcPr>
            <w:tcW w:w="8978" w:type="dxa"/>
            <w:shd w:val="clear" w:color="auto" w:fill="D9D9D9"/>
          </w:tcPr>
          <w:p w14:paraId="00000002" w14:textId="77777777" w:rsidR="00955C69" w:rsidRDefault="00955C69">
            <w:pPr>
              <w:tabs>
                <w:tab w:val="left" w:pos="9356"/>
              </w:tabs>
              <w:ind w:left="142" w:right="411" w:hanging="108"/>
              <w:jc w:val="center"/>
              <w:rPr>
                <w:b/>
                <w:bCs/>
                <w:color w:val="000000"/>
              </w:rPr>
            </w:pPr>
          </w:p>
          <w:p w14:paraId="00000003" w14:textId="77777777" w:rsidR="00955C69" w:rsidRDefault="00C9618F">
            <w:pPr>
              <w:tabs>
                <w:tab w:val="left" w:pos="9356"/>
              </w:tabs>
              <w:ind w:left="142" w:right="411" w:hanging="108"/>
              <w:jc w:val="center"/>
              <w:rPr>
                <w:b/>
                <w:bCs/>
                <w:color w:val="000000"/>
              </w:rPr>
            </w:pPr>
            <w:r>
              <w:rPr>
                <w:b/>
                <w:bCs/>
                <w:color w:val="000000"/>
              </w:rPr>
              <w:t>MARCHE PUBLIC DE FOURNITURES</w:t>
            </w:r>
          </w:p>
          <w:p w14:paraId="00000004" w14:textId="77777777" w:rsidR="00955C69" w:rsidRDefault="00955C69">
            <w:pPr>
              <w:tabs>
                <w:tab w:val="left" w:pos="9356"/>
              </w:tabs>
              <w:ind w:left="142" w:right="411" w:hanging="108"/>
              <w:jc w:val="center"/>
              <w:rPr>
                <w:b/>
                <w:bCs/>
                <w:color w:val="000000"/>
              </w:rPr>
            </w:pPr>
          </w:p>
          <w:p w14:paraId="00000005" w14:textId="45CA9BB1" w:rsidR="00955C69" w:rsidRDefault="00C9618F">
            <w:pPr>
              <w:jc w:val="center"/>
              <w:rPr>
                <w:b/>
                <w:bCs/>
                <w:sz w:val="32"/>
                <w:szCs w:val="32"/>
              </w:rPr>
            </w:pPr>
            <w:r>
              <w:rPr>
                <w:b/>
                <w:bCs/>
                <w:sz w:val="32"/>
                <w:szCs w:val="32"/>
              </w:rPr>
              <w:t>Marché public n° 202507</w:t>
            </w:r>
            <w:r w:rsidR="00DA51E7">
              <w:rPr>
                <w:b/>
                <w:bCs/>
                <w:sz w:val="32"/>
                <w:szCs w:val="32"/>
              </w:rPr>
              <w:t>6</w:t>
            </w:r>
          </w:p>
          <w:p w14:paraId="00000006" w14:textId="77777777" w:rsidR="00955C69" w:rsidRDefault="00955C69">
            <w:pPr>
              <w:tabs>
                <w:tab w:val="left" w:pos="9356"/>
              </w:tabs>
              <w:ind w:left="142" w:right="411" w:hanging="108"/>
              <w:jc w:val="center"/>
              <w:rPr>
                <w:b/>
                <w:bCs/>
                <w:color w:val="000000"/>
              </w:rPr>
            </w:pPr>
          </w:p>
          <w:p w14:paraId="00000007" w14:textId="77777777" w:rsidR="00955C69" w:rsidRDefault="00C9618F">
            <w:pPr>
              <w:tabs>
                <w:tab w:val="left" w:pos="9356"/>
              </w:tabs>
              <w:ind w:left="142" w:right="411" w:hanging="108"/>
              <w:jc w:val="center"/>
              <w:rPr>
                <w:b/>
                <w:bCs/>
                <w:color w:val="000000"/>
                <w:sz w:val="24"/>
                <w:szCs w:val="24"/>
                <w:u w:val="single"/>
              </w:rPr>
            </w:pPr>
            <w:r>
              <w:rPr>
                <w:b/>
                <w:bCs/>
                <w:color w:val="000000"/>
                <w:sz w:val="24"/>
                <w:szCs w:val="24"/>
                <w:u w:val="single"/>
              </w:rPr>
              <w:t>Objet du marché :</w:t>
            </w:r>
          </w:p>
          <w:p w14:paraId="00000008" w14:textId="4F510932" w:rsidR="00955C69" w:rsidRDefault="00C9618F">
            <w:pPr>
              <w:widowControl w:val="0"/>
              <w:tabs>
                <w:tab w:val="left" w:pos="11199"/>
              </w:tabs>
              <w:spacing w:after="0"/>
            </w:pPr>
            <w:r>
              <w:t xml:space="preserve">Système de gestion </w:t>
            </w:r>
            <w:r w:rsidR="00B7175A">
              <w:t xml:space="preserve">informatique </w:t>
            </w:r>
            <w:r>
              <w:t xml:space="preserve">centralisée des données issues d’une chaine de post production d’images et de sons et réalisations des prestations associées. </w:t>
            </w:r>
          </w:p>
          <w:p w14:paraId="00000009" w14:textId="77777777" w:rsidR="00955C69" w:rsidRDefault="00955C69">
            <w:pPr>
              <w:spacing w:before="0"/>
              <w:jc w:val="center"/>
              <w:rPr>
                <w:sz w:val="24"/>
                <w:szCs w:val="24"/>
              </w:rPr>
            </w:pPr>
          </w:p>
          <w:p w14:paraId="0000000A" w14:textId="77777777" w:rsidR="00955C69" w:rsidRDefault="00955C69">
            <w:pPr>
              <w:jc w:val="center"/>
              <w:rPr>
                <w:b/>
                <w:bCs/>
                <w:sz w:val="36"/>
                <w:szCs w:val="36"/>
              </w:rPr>
            </w:pPr>
          </w:p>
          <w:p w14:paraId="0000000B" w14:textId="5F2E9615" w:rsidR="00955C69" w:rsidRDefault="00C9618F">
            <w:pPr>
              <w:jc w:val="center"/>
              <w:rPr>
                <w:b/>
                <w:bCs/>
                <w:sz w:val="36"/>
                <w:szCs w:val="36"/>
              </w:rPr>
            </w:pPr>
            <w:r>
              <w:rPr>
                <w:b/>
                <w:bCs/>
                <w:sz w:val="36"/>
                <w:szCs w:val="36"/>
              </w:rPr>
              <w:t xml:space="preserve">Annexe </w:t>
            </w:r>
            <w:r w:rsidR="00176E47">
              <w:rPr>
                <w:b/>
                <w:bCs/>
                <w:sz w:val="36"/>
                <w:szCs w:val="36"/>
              </w:rPr>
              <w:t>4</w:t>
            </w:r>
            <w:r>
              <w:rPr>
                <w:b/>
                <w:bCs/>
                <w:sz w:val="36"/>
                <w:szCs w:val="36"/>
              </w:rPr>
              <w:t xml:space="preserve"> au règlement de la consultation (RC) </w:t>
            </w:r>
          </w:p>
          <w:p w14:paraId="0000000C" w14:textId="77777777" w:rsidR="00955C69" w:rsidRDefault="00955C69">
            <w:pPr>
              <w:jc w:val="center"/>
              <w:rPr>
                <w:b/>
                <w:bCs/>
                <w:sz w:val="36"/>
                <w:szCs w:val="36"/>
              </w:rPr>
            </w:pPr>
          </w:p>
          <w:p w14:paraId="0000000D" w14:textId="77777777" w:rsidR="00955C69" w:rsidRDefault="00C9618F">
            <w:pPr>
              <w:jc w:val="center"/>
              <w:rPr>
                <w:b/>
                <w:bCs/>
                <w:sz w:val="36"/>
                <w:szCs w:val="36"/>
              </w:rPr>
            </w:pPr>
            <w:r>
              <w:rPr>
                <w:b/>
                <w:bCs/>
                <w:sz w:val="36"/>
                <w:szCs w:val="36"/>
              </w:rPr>
              <w:t>CADRE DE MEMOIRE TECHNIQUE (CMT)</w:t>
            </w:r>
          </w:p>
          <w:p w14:paraId="0000000E" w14:textId="77777777" w:rsidR="00955C69" w:rsidRDefault="00955C69">
            <w:pPr>
              <w:jc w:val="center"/>
              <w:rPr>
                <w:b/>
                <w:bCs/>
                <w:sz w:val="36"/>
                <w:szCs w:val="36"/>
              </w:rPr>
            </w:pPr>
          </w:p>
          <w:p w14:paraId="0000000F" w14:textId="77777777" w:rsidR="00955C69" w:rsidRDefault="00955C69">
            <w:pPr>
              <w:jc w:val="center"/>
            </w:pPr>
          </w:p>
          <w:p w14:paraId="00000010" w14:textId="77777777" w:rsidR="00955C69" w:rsidRDefault="00955C69"/>
          <w:p w14:paraId="00000011" w14:textId="77777777" w:rsidR="00955C69" w:rsidRDefault="00955C69"/>
          <w:p w14:paraId="00000012" w14:textId="77777777" w:rsidR="00955C69" w:rsidRDefault="00955C69"/>
          <w:p w14:paraId="00000013" w14:textId="77777777" w:rsidR="00955C69" w:rsidRDefault="00955C69">
            <w:pPr>
              <w:widowControl w:val="0"/>
              <w:tabs>
                <w:tab w:val="left" w:pos="9915"/>
              </w:tabs>
              <w:ind w:right="-6"/>
              <w:rPr>
                <w:color w:val="000000"/>
              </w:rPr>
            </w:pPr>
          </w:p>
        </w:tc>
      </w:tr>
    </w:tbl>
    <w:p w14:paraId="00000014" w14:textId="77777777" w:rsidR="00955C69" w:rsidRDefault="00955C69">
      <w:pPr>
        <w:jc w:val="center"/>
      </w:pPr>
    </w:p>
    <w:p w14:paraId="00000015" w14:textId="77777777" w:rsidR="00955C69" w:rsidRDefault="00C9618F">
      <w:pPr>
        <w:spacing w:before="0" w:after="0"/>
        <w:jc w:val="left"/>
      </w:pPr>
      <w:r>
        <w:br w:type="page"/>
      </w:r>
    </w:p>
    <w:p w14:paraId="00000016" w14:textId="77777777" w:rsidR="00955C69" w:rsidRDefault="00955C69">
      <w:pPr>
        <w:jc w:val="center"/>
      </w:pPr>
    </w:p>
    <w:p w14:paraId="00000017" w14:textId="77777777" w:rsidR="00955C69" w:rsidRDefault="00C9618F">
      <w:pPr>
        <w:rPr>
          <w:color w:val="000000"/>
        </w:rPr>
      </w:pPr>
      <w:bookmarkStart w:id="0" w:name="_heading=h.uy7sdxxykkbz" w:colFirst="0" w:colLast="0"/>
      <w:bookmarkEnd w:id="0"/>
      <w:r>
        <w:t>Le présent document constitue le cadre de ré</w:t>
      </w:r>
      <w:r>
        <w:rPr>
          <w:color w:val="000000"/>
        </w:rPr>
        <w:t>ponse technique (CMT) du marché. Le document sert de notation aux critères portant sur la valeur technique.</w:t>
      </w:r>
    </w:p>
    <w:p w14:paraId="00000018" w14:textId="77777777" w:rsidR="00955C69" w:rsidRDefault="00C9618F">
      <w:r>
        <w:t>Le candidat doit proposer une offre conforme aux exigences formulées dans le dossier de consultation. A défaut, son offre est déclarée irrégulière et est susceptible d’être rejetée pour ce motif.</w:t>
      </w:r>
    </w:p>
    <w:p w14:paraId="00000019" w14:textId="77777777" w:rsidR="00955C69" w:rsidRDefault="00C9618F">
      <w:r>
        <w:t>Les réponses au présent document valent engagement de la part du candidat quant aux modalités, charges et délais à respecter.</w:t>
      </w:r>
    </w:p>
    <w:p w14:paraId="0000001A" w14:textId="77777777" w:rsidR="00955C69" w:rsidRDefault="00C9618F">
      <w:r>
        <w:t>Le candidat est tenu de présenter son offre en utilisant le présent CMT en renseignant les champs à cet effet. Il peut joindre des annexes.</w:t>
      </w:r>
    </w:p>
    <w:p w14:paraId="0000001B" w14:textId="77777777" w:rsidR="00955C69" w:rsidRDefault="00955C69">
      <w:pPr>
        <w:tabs>
          <w:tab w:val="left" w:pos="3600"/>
        </w:tabs>
      </w:pPr>
    </w:p>
    <w:sdt>
      <w:sdtPr>
        <w:rPr>
          <w:rFonts w:ascii="Arial" w:eastAsia="Arial" w:hAnsi="Arial" w:cs="Arial"/>
          <w:color w:val="auto"/>
          <w:szCs w:val="20"/>
          <w:lang w:val="fr-FR"/>
        </w:rPr>
        <w:id w:val="-153913366"/>
        <w:docPartObj>
          <w:docPartGallery w:val="Table of Contents"/>
          <w:docPartUnique/>
        </w:docPartObj>
      </w:sdtPr>
      <w:sdtEndPr>
        <w:rPr>
          <w:b/>
          <w:bCs/>
          <w:lang w:val="fr"/>
        </w:rPr>
      </w:sdtEndPr>
      <w:sdtContent>
        <w:p w14:paraId="1B724E28" w14:textId="3E20625D" w:rsidR="008A6293" w:rsidRDefault="008A6293">
          <w:pPr>
            <w:pStyle w:val="En-ttedetabledesmatires"/>
          </w:pPr>
          <w:r>
            <w:rPr>
              <w:lang w:val="fr-FR"/>
            </w:rPr>
            <w:t>Table des matières</w:t>
          </w:r>
        </w:p>
        <w:p w14:paraId="2BA677A7" w14:textId="4F3E3622" w:rsidR="003365E2" w:rsidRDefault="008A6293">
          <w:pPr>
            <w:pStyle w:val="TM1"/>
            <w:rPr>
              <w:rFonts w:eastAsiaTheme="minorEastAsia" w:cstheme="minorBidi"/>
              <w:b w:val="0"/>
              <w:bCs w:val="0"/>
              <w:caps w:val="0"/>
              <w:noProof/>
              <w:kern w:val="2"/>
              <w:sz w:val="24"/>
              <w:szCs w:val="24"/>
              <w:lang w:val="fr-FR"/>
              <w14:ligatures w14:val="standardContextual"/>
            </w:rPr>
          </w:pPr>
          <w:r>
            <w:fldChar w:fldCharType="begin"/>
          </w:r>
          <w:r>
            <w:instrText xml:space="preserve"> TOC \o "1-3" \h \z \u </w:instrText>
          </w:r>
          <w:r>
            <w:fldChar w:fldCharType="separate"/>
          </w:r>
          <w:hyperlink w:anchor="_Toc217032628" w:history="1">
            <w:r w:rsidR="003365E2" w:rsidRPr="003E6738">
              <w:rPr>
                <w:rStyle w:val="Lienhypertexte"/>
                <w:noProof/>
              </w:rPr>
              <w:t>1.</w:t>
            </w:r>
            <w:r w:rsidR="003365E2">
              <w:rPr>
                <w:rFonts w:eastAsiaTheme="minorEastAsia" w:cstheme="minorBidi"/>
                <w:b w:val="0"/>
                <w:bCs w:val="0"/>
                <w:caps w:val="0"/>
                <w:noProof/>
                <w:kern w:val="2"/>
                <w:sz w:val="24"/>
                <w:szCs w:val="24"/>
                <w:lang w:val="fr-FR"/>
                <w14:ligatures w14:val="standardContextual"/>
              </w:rPr>
              <w:tab/>
            </w:r>
            <w:r w:rsidR="003365E2" w:rsidRPr="003E6738">
              <w:rPr>
                <w:rStyle w:val="Lienhypertexte"/>
                <w:noProof/>
              </w:rPr>
              <w:t>Valeur technique</w:t>
            </w:r>
            <w:r w:rsidR="003365E2">
              <w:rPr>
                <w:noProof/>
                <w:webHidden/>
              </w:rPr>
              <w:tab/>
            </w:r>
            <w:r w:rsidR="003365E2">
              <w:rPr>
                <w:noProof/>
                <w:webHidden/>
              </w:rPr>
              <w:fldChar w:fldCharType="begin"/>
            </w:r>
            <w:r w:rsidR="003365E2">
              <w:rPr>
                <w:noProof/>
                <w:webHidden/>
              </w:rPr>
              <w:instrText xml:space="preserve"> PAGEREF _Toc217032628 \h </w:instrText>
            </w:r>
            <w:r w:rsidR="003365E2">
              <w:rPr>
                <w:noProof/>
                <w:webHidden/>
              </w:rPr>
            </w:r>
            <w:r w:rsidR="003365E2">
              <w:rPr>
                <w:noProof/>
                <w:webHidden/>
              </w:rPr>
              <w:fldChar w:fldCharType="separate"/>
            </w:r>
            <w:r w:rsidR="003365E2">
              <w:rPr>
                <w:noProof/>
                <w:webHidden/>
              </w:rPr>
              <w:t>4</w:t>
            </w:r>
            <w:r w:rsidR="003365E2">
              <w:rPr>
                <w:noProof/>
                <w:webHidden/>
              </w:rPr>
              <w:fldChar w:fldCharType="end"/>
            </w:r>
          </w:hyperlink>
        </w:p>
        <w:p w14:paraId="2C48F91E" w14:textId="093BA4FC" w:rsidR="003365E2" w:rsidRDefault="003365E2">
          <w:pPr>
            <w:pStyle w:val="TM2"/>
            <w:rPr>
              <w:rFonts w:eastAsiaTheme="minorEastAsia" w:cstheme="minorBidi"/>
              <w:smallCaps w:val="0"/>
              <w:noProof/>
              <w:kern w:val="2"/>
              <w:sz w:val="24"/>
              <w:szCs w:val="24"/>
              <w:lang w:val="fr-FR"/>
              <w14:ligatures w14:val="standardContextual"/>
            </w:rPr>
          </w:pPr>
          <w:hyperlink w:anchor="_Toc217032629" w:history="1">
            <w:r w:rsidRPr="003E6738">
              <w:rPr>
                <w:rStyle w:val="Lienhypertexte"/>
                <w:noProof/>
              </w:rPr>
              <w:t>1.1.</w:t>
            </w:r>
            <w:r>
              <w:rPr>
                <w:rFonts w:eastAsiaTheme="minorEastAsia" w:cstheme="minorBidi"/>
                <w:smallCaps w:val="0"/>
                <w:noProof/>
                <w:kern w:val="2"/>
                <w:sz w:val="24"/>
                <w:szCs w:val="24"/>
                <w:lang w:val="fr-FR"/>
                <w14:ligatures w14:val="standardContextual"/>
              </w:rPr>
              <w:tab/>
            </w:r>
            <w:r w:rsidRPr="003E6738">
              <w:rPr>
                <w:rStyle w:val="Lienhypertexte"/>
                <w:noProof/>
              </w:rPr>
              <w:t>Description de la solution</w:t>
            </w:r>
            <w:r>
              <w:rPr>
                <w:noProof/>
                <w:webHidden/>
              </w:rPr>
              <w:tab/>
            </w:r>
            <w:r>
              <w:rPr>
                <w:noProof/>
                <w:webHidden/>
              </w:rPr>
              <w:fldChar w:fldCharType="begin"/>
            </w:r>
            <w:r>
              <w:rPr>
                <w:noProof/>
                <w:webHidden/>
              </w:rPr>
              <w:instrText xml:space="preserve"> PAGEREF _Toc217032629 \h </w:instrText>
            </w:r>
            <w:r>
              <w:rPr>
                <w:noProof/>
                <w:webHidden/>
              </w:rPr>
            </w:r>
            <w:r>
              <w:rPr>
                <w:noProof/>
                <w:webHidden/>
              </w:rPr>
              <w:fldChar w:fldCharType="separate"/>
            </w:r>
            <w:r>
              <w:rPr>
                <w:noProof/>
                <w:webHidden/>
              </w:rPr>
              <w:t>4</w:t>
            </w:r>
            <w:r>
              <w:rPr>
                <w:noProof/>
                <w:webHidden/>
              </w:rPr>
              <w:fldChar w:fldCharType="end"/>
            </w:r>
          </w:hyperlink>
        </w:p>
        <w:p w14:paraId="0689B743" w14:textId="211C7283"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30" w:history="1">
            <w:r w:rsidRPr="003E6738">
              <w:rPr>
                <w:rStyle w:val="Lienhypertexte"/>
                <w:noProof/>
              </w:rPr>
              <w:t>1.1.1.</w:t>
            </w:r>
            <w:r>
              <w:rPr>
                <w:rFonts w:eastAsiaTheme="minorEastAsia" w:cstheme="minorBidi"/>
                <w:i w:val="0"/>
                <w:iCs w:val="0"/>
                <w:noProof/>
                <w:kern w:val="2"/>
                <w:sz w:val="24"/>
                <w:szCs w:val="24"/>
                <w:lang w:val="fr-FR"/>
                <w14:ligatures w14:val="standardContextual"/>
              </w:rPr>
              <w:tab/>
            </w:r>
            <w:r w:rsidRPr="003E6738">
              <w:rPr>
                <w:rStyle w:val="Lienhypertexte"/>
                <w:noProof/>
              </w:rPr>
              <w:t>Description générale de la solution</w:t>
            </w:r>
            <w:r>
              <w:rPr>
                <w:noProof/>
                <w:webHidden/>
              </w:rPr>
              <w:tab/>
            </w:r>
            <w:r>
              <w:rPr>
                <w:noProof/>
                <w:webHidden/>
              </w:rPr>
              <w:fldChar w:fldCharType="begin"/>
            </w:r>
            <w:r>
              <w:rPr>
                <w:noProof/>
                <w:webHidden/>
              </w:rPr>
              <w:instrText xml:space="preserve"> PAGEREF _Toc217032630 \h </w:instrText>
            </w:r>
            <w:r>
              <w:rPr>
                <w:noProof/>
                <w:webHidden/>
              </w:rPr>
            </w:r>
            <w:r>
              <w:rPr>
                <w:noProof/>
                <w:webHidden/>
              </w:rPr>
              <w:fldChar w:fldCharType="separate"/>
            </w:r>
            <w:r>
              <w:rPr>
                <w:noProof/>
                <w:webHidden/>
              </w:rPr>
              <w:t>4</w:t>
            </w:r>
            <w:r>
              <w:rPr>
                <w:noProof/>
                <w:webHidden/>
              </w:rPr>
              <w:fldChar w:fldCharType="end"/>
            </w:r>
          </w:hyperlink>
        </w:p>
        <w:p w14:paraId="6C484421" w14:textId="54892BB2"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31" w:history="1">
            <w:r w:rsidRPr="003E6738">
              <w:rPr>
                <w:rStyle w:val="Lienhypertexte"/>
                <w:noProof/>
              </w:rPr>
              <w:t>1.1.2.</w:t>
            </w:r>
            <w:r>
              <w:rPr>
                <w:rFonts w:eastAsiaTheme="minorEastAsia" w:cstheme="minorBidi"/>
                <w:i w:val="0"/>
                <w:iCs w:val="0"/>
                <w:noProof/>
                <w:kern w:val="2"/>
                <w:sz w:val="24"/>
                <w:szCs w:val="24"/>
                <w:lang w:val="fr-FR"/>
                <w14:ligatures w14:val="standardContextual"/>
              </w:rPr>
              <w:tab/>
            </w:r>
            <w:r w:rsidRPr="003E6738">
              <w:rPr>
                <w:rStyle w:val="Lienhypertexte"/>
                <w:noProof/>
              </w:rPr>
              <w:t>Flux de travail</w:t>
            </w:r>
            <w:r>
              <w:rPr>
                <w:noProof/>
                <w:webHidden/>
              </w:rPr>
              <w:tab/>
            </w:r>
            <w:r>
              <w:rPr>
                <w:noProof/>
                <w:webHidden/>
              </w:rPr>
              <w:fldChar w:fldCharType="begin"/>
            </w:r>
            <w:r>
              <w:rPr>
                <w:noProof/>
                <w:webHidden/>
              </w:rPr>
              <w:instrText xml:space="preserve"> PAGEREF _Toc217032631 \h </w:instrText>
            </w:r>
            <w:r>
              <w:rPr>
                <w:noProof/>
                <w:webHidden/>
              </w:rPr>
            </w:r>
            <w:r>
              <w:rPr>
                <w:noProof/>
                <w:webHidden/>
              </w:rPr>
              <w:fldChar w:fldCharType="separate"/>
            </w:r>
            <w:r>
              <w:rPr>
                <w:noProof/>
                <w:webHidden/>
              </w:rPr>
              <w:t>5</w:t>
            </w:r>
            <w:r>
              <w:rPr>
                <w:noProof/>
                <w:webHidden/>
              </w:rPr>
              <w:fldChar w:fldCharType="end"/>
            </w:r>
          </w:hyperlink>
        </w:p>
        <w:p w14:paraId="2B6A8812" w14:textId="0EE30246"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32" w:history="1">
            <w:r w:rsidRPr="003E6738">
              <w:rPr>
                <w:rStyle w:val="Lienhypertexte"/>
                <w:noProof/>
              </w:rPr>
              <w:t>1.1.3.</w:t>
            </w:r>
            <w:r>
              <w:rPr>
                <w:rFonts w:eastAsiaTheme="minorEastAsia" w:cstheme="minorBidi"/>
                <w:i w:val="0"/>
                <w:iCs w:val="0"/>
                <w:noProof/>
                <w:kern w:val="2"/>
                <w:sz w:val="24"/>
                <w:szCs w:val="24"/>
                <w:lang w:val="fr-FR"/>
                <w14:ligatures w14:val="standardContextual"/>
              </w:rPr>
              <w:tab/>
            </w:r>
            <w:r w:rsidRPr="003E6738">
              <w:rPr>
                <w:rStyle w:val="Lienhypertexte"/>
                <w:noProof/>
              </w:rPr>
              <w:t>Mise en œuvre technique</w:t>
            </w:r>
            <w:r>
              <w:rPr>
                <w:noProof/>
                <w:webHidden/>
              </w:rPr>
              <w:tab/>
            </w:r>
            <w:r>
              <w:rPr>
                <w:noProof/>
                <w:webHidden/>
              </w:rPr>
              <w:fldChar w:fldCharType="begin"/>
            </w:r>
            <w:r>
              <w:rPr>
                <w:noProof/>
                <w:webHidden/>
              </w:rPr>
              <w:instrText xml:space="preserve"> PAGEREF _Toc217032632 \h </w:instrText>
            </w:r>
            <w:r>
              <w:rPr>
                <w:noProof/>
                <w:webHidden/>
              </w:rPr>
            </w:r>
            <w:r>
              <w:rPr>
                <w:noProof/>
                <w:webHidden/>
              </w:rPr>
              <w:fldChar w:fldCharType="separate"/>
            </w:r>
            <w:r>
              <w:rPr>
                <w:noProof/>
                <w:webHidden/>
              </w:rPr>
              <w:t>6</w:t>
            </w:r>
            <w:r>
              <w:rPr>
                <w:noProof/>
                <w:webHidden/>
              </w:rPr>
              <w:fldChar w:fldCharType="end"/>
            </w:r>
          </w:hyperlink>
        </w:p>
        <w:p w14:paraId="30F2EB8A" w14:textId="29E5BE4B"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33" w:history="1">
            <w:r w:rsidRPr="003E6738">
              <w:rPr>
                <w:rStyle w:val="Lienhypertexte"/>
                <w:noProof/>
              </w:rPr>
              <w:t>1.1.4.</w:t>
            </w:r>
            <w:r>
              <w:rPr>
                <w:rFonts w:eastAsiaTheme="minorEastAsia" w:cstheme="minorBidi"/>
                <w:i w:val="0"/>
                <w:iCs w:val="0"/>
                <w:noProof/>
                <w:kern w:val="2"/>
                <w:sz w:val="24"/>
                <w:szCs w:val="24"/>
                <w:lang w:val="fr-FR"/>
                <w14:ligatures w14:val="standardContextual"/>
              </w:rPr>
              <w:tab/>
            </w:r>
            <w:r w:rsidRPr="003E6738">
              <w:rPr>
                <w:rStyle w:val="Lienhypertexte"/>
                <w:noProof/>
              </w:rPr>
              <w:t>Autres caractéristiques de la solution</w:t>
            </w:r>
            <w:r>
              <w:rPr>
                <w:noProof/>
                <w:webHidden/>
              </w:rPr>
              <w:tab/>
            </w:r>
            <w:r>
              <w:rPr>
                <w:noProof/>
                <w:webHidden/>
              </w:rPr>
              <w:fldChar w:fldCharType="begin"/>
            </w:r>
            <w:r>
              <w:rPr>
                <w:noProof/>
                <w:webHidden/>
              </w:rPr>
              <w:instrText xml:space="preserve"> PAGEREF _Toc217032633 \h </w:instrText>
            </w:r>
            <w:r>
              <w:rPr>
                <w:noProof/>
                <w:webHidden/>
              </w:rPr>
            </w:r>
            <w:r>
              <w:rPr>
                <w:noProof/>
                <w:webHidden/>
              </w:rPr>
              <w:fldChar w:fldCharType="separate"/>
            </w:r>
            <w:r>
              <w:rPr>
                <w:noProof/>
                <w:webHidden/>
              </w:rPr>
              <w:t>7</w:t>
            </w:r>
            <w:r>
              <w:rPr>
                <w:noProof/>
                <w:webHidden/>
              </w:rPr>
              <w:fldChar w:fldCharType="end"/>
            </w:r>
          </w:hyperlink>
        </w:p>
        <w:p w14:paraId="7242CE2B" w14:textId="4695B832" w:rsidR="003365E2" w:rsidRDefault="003365E2">
          <w:pPr>
            <w:pStyle w:val="TM2"/>
            <w:rPr>
              <w:rFonts w:eastAsiaTheme="minorEastAsia" w:cstheme="minorBidi"/>
              <w:smallCaps w:val="0"/>
              <w:noProof/>
              <w:kern w:val="2"/>
              <w:sz w:val="24"/>
              <w:szCs w:val="24"/>
              <w:lang w:val="fr-FR"/>
              <w14:ligatures w14:val="standardContextual"/>
            </w:rPr>
          </w:pPr>
          <w:hyperlink w:anchor="_Toc217032634" w:history="1">
            <w:r w:rsidRPr="003E6738">
              <w:rPr>
                <w:rStyle w:val="Lienhypertexte"/>
                <w:noProof/>
              </w:rPr>
              <w:t>1.2.</w:t>
            </w:r>
            <w:r>
              <w:rPr>
                <w:rFonts w:eastAsiaTheme="minorEastAsia" w:cstheme="minorBidi"/>
                <w:smallCaps w:val="0"/>
                <w:noProof/>
                <w:kern w:val="2"/>
                <w:sz w:val="24"/>
                <w:szCs w:val="24"/>
                <w:lang w:val="fr-FR"/>
                <w14:ligatures w14:val="standardContextual"/>
              </w:rPr>
              <w:tab/>
            </w:r>
            <w:r w:rsidRPr="003E6738">
              <w:rPr>
                <w:rStyle w:val="Lienhypertexte"/>
                <w:noProof/>
              </w:rPr>
              <w:t>Evolutivité de la solution</w:t>
            </w:r>
            <w:r>
              <w:rPr>
                <w:noProof/>
                <w:webHidden/>
              </w:rPr>
              <w:tab/>
            </w:r>
            <w:r>
              <w:rPr>
                <w:noProof/>
                <w:webHidden/>
              </w:rPr>
              <w:fldChar w:fldCharType="begin"/>
            </w:r>
            <w:r>
              <w:rPr>
                <w:noProof/>
                <w:webHidden/>
              </w:rPr>
              <w:instrText xml:space="preserve"> PAGEREF _Toc217032634 \h </w:instrText>
            </w:r>
            <w:r>
              <w:rPr>
                <w:noProof/>
                <w:webHidden/>
              </w:rPr>
            </w:r>
            <w:r>
              <w:rPr>
                <w:noProof/>
                <w:webHidden/>
              </w:rPr>
              <w:fldChar w:fldCharType="separate"/>
            </w:r>
            <w:r>
              <w:rPr>
                <w:noProof/>
                <w:webHidden/>
              </w:rPr>
              <w:t>8</w:t>
            </w:r>
            <w:r>
              <w:rPr>
                <w:noProof/>
                <w:webHidden/>
              </w:rPr>
              <w:fldChar w:fldCharType="end"/>
            </w:r>
          </w:hyperlink>
        </w:p>
        <w:p w14:paraId="07EC3AF1" w14:textId="33A9DF3E" w:rsidR="003365E2" w:rsidRDefault="003365E2">
          <w:pPr>
            <w:pStyle w:val="TM1"/>
            <w:rPr>
              <w:rFonts w:eastAsiaTheme="minorEastAsia" w:cstheme="minorBidi"/>
              <w:b w:val="0"/>
              <w:bCs w:val="0"/>
              <w:caps w:val="0"/>
              <w:noProof/>
              <w:kern w:val="2"/>
              <w:sz w:val="24"/>
              <w:szCs w:val="24"/>
              <w:lang w:val="fr-FR"/>
              <w14:ligatures w14:val="standardContextual"/>
            </w:rPr>
          </w:pPr>
          <w:hyperlink w:anchor="_Toc217032635" w:history="1">
            <w:r w:rsidRPr="003E6738">
              <w:rPr>
                <w:rStyle w:val="Lienhypertexte"/>
                <w:noProof/>
              </w:rPr>
              <w:t>1.</w:t>
            </w:r>
            <w:r>
              <w:rPr>
                <w:rFonts w:eastAsiaTheme="minorEastAsia" w:cstheme="minorBidi"/>
                <w:b w:val="0"/>
                <w:bCs w:val="0"/>
                <w:caps w:val="0"/>
                <w:noProof/>
                <w:kern w:val="2"/>
                <w:sz w:val="24"/>
                <w:szCs w:val="24"/>
                <w:lang w:val="fr-FR"/>
                <w14:ligatures w14:val="standardContextual"/>
              </w:rPr>
              <w:tab/>
            </w:r>
            <w:r w:rsidRPr="003E6738">
              <w:rPr>
                <w:rStyle w:val="Lienhypertexte"/>
                <w:noProof/>
              </w:rPr>
              <w:t>Utilisabilité</w:t>
            </w:r>
            <w:r>
              <w:rPr>
                <w:noProof/>
                <w:webHidden/>
              </w:rPr>
              <w:tab/>
            </w:r>
            <w:r>
              <w:rPr>
                <w:noProof/>
                <w:webHidden/>
              </w:rPr>
              <w:fldChar w:fldCharType="begin"/>
            </w:r>
            <w:r>
              <w:rPr>
                <w:noProof/>
                <w:webHidden/>
              </w:rPr>
              <w:instrText xml:space="preserve"> PAGEREF _Toc217032635 \h </w:instrText>
            </w:r>
            <w:r>
              <w:rPr>
                <w:noProof/>
                <w:webHidden/>
              </w:rPr>
            </w:r>
            <w:r>
              <w:rPr>
                <w:noProof/>
                <w:webHidden/>
              </w:rPr>
              <w:fldChar w:fldCharType="separate"/>
            </w:r>
            <w:r>
              <w:rPr>
                <w:noProof/>
                <w:webHidden/>
              </w:rPr>
              <w:t>9</w:t>
            </w:r>
            <w:r>
              <w:rPr>
                <w:noProof/>
                <w:webHidden/>
              </w:rPr>
              <w:fldChar w:fldCharType="end"/>
            </w:r>
          </w:hyperlink>
        </w:p>
        <w:p w14:paraId="0C9DD1A6" w14:textId="14B50127" w:rsidR="003365E2" w:rsidRDefault="003365E2">
          <w:pPr>
            <w:pStyle w:val="TM1"/>
            <w:rPr>
              <w:rFonts w:eastAsiaTheme="minorEastAsia" w:cstheme="minorBidi"/>
              <w:b w:val="0"/>
              <w:bCs w:val="0"/>
              <w:caps w:val="0"/>
              <w:noProof/>
              <w:kern w:val="2"/>
              <w:sz w:val="24"/>
              <w:szCs w:val="24"/>
              <w:lang w:val="fr-FR"/>
              <w14:ligatures w14:val="standardContextual"/>
            </w:rPr>
          </w:pPr>
          <w:hyperlink w:anchor="_Toc217032636" w:history="1">
            <w:r w:rsidRPr="003E6738">
              <w:rPr>
                <w:rStyle w:val="Lienhypertexte"/>
                <w:noProof/>
              </w:rPr>
              <w:t>2.</w:t>
            </w:r>
            <w:r>
              <w:rPr>
                <w:rFonts w:eastAsiaTheme="minorEastAsia" w:cstheme="minorBidi"/>
                <w:b w:val="0"/>
                <w:bCs w:val="0"/>
                <w:caps w:val="0"/>
                <w:noProof/>
                <w:kern w:val="2"/>
                <w:sz w:val="24"/>
                <w:szCs w:val="24"/>
                <w:lang w:val="fr-FR"/>
                <w14:ligatures w14:val="standardContextual"/>
              </w:rPr>
              <w:tab/>
            </w:r>
            <w:r w:rsidRPr="003E6738">
              <w:rPr>
                <w:rStyle w:val="Lienhypertexte"/>
                <w:noProof/>
              </w:rPr>
              <w:t>Délais</w:t>
            </w:r>
            <w:r>
              <w:rPr>
                <w:noProof/>
                <w:webHidden/>
              </w:rPr>
              <w:tab/>
            </w:r>
            <w:r>
              <w:rPr>
                <w:noProof/>
                <w:webHidden/>
              </w:rPr>
              <w:fldChar w:fldCharType="begin"/>
            </w:r>
            <w:r>
              <w:rPr>
                <w:noProof/>
                <w:webHidden/>
              </w:rPr>
              <w:instrText xml:space="preserve"> PAGEREF _Toc217032636 \h </w:instrText>
            </w:r>
            <w:r>
              <w:rPr>
                <w:noProof/>
                <w:webHidden/>
              </w:rPr>
            </w:r>
            <w:r>
              <w:rPr>
                <w:noProof/>
                <w:webHidden/>
              </w:rPr>
              <w:fldChar w:fldCharType="separate"/>
            </w:r>
            <w:r>
              <w:rPr>
                <w:noProof/>
                <w:webHidden/>
              </w:rPr>
              <w:t>10</w:t>
            </w:r>
            <w:r>
              <w:rPr>
                <w:noProof/>
                <w:webHidden/>
              </w:rPr>
              <w:fldChar w:fldCharType="end"/>
            </w:r>
          </w:hyperlink>
        </w:p>
        <w:p w14:paraId="1D807339" w14:textId="556187F9" w:rsidR="003365E2" w:rsidRDefault="003365E2">
          <w:pPr>
            <w:pStyle w:val="TM2"/>
            <w:rPr>
              <w:rFonts w:eastAsiaTheme="minorEastAsia" w:cstheme="minorBidi"/>
              <w:smallCaps w:val="0"/>
              <w:noProof/>
              <w:kern w:val="2"/>
              <w:sz w:val="24"/>
              <w:szCs w:val="24"/>
              <w:lang w:val="fr-FR"/>
              <w14:ligatures w14:val="standardContextual"/>
            </w:rPr>
          </w:pPr>
          <w:hyperlink w:anchor="_Toc217032637" w:history="1">
            <w:r w:rsidRPr="003E6738">
              <w:rPr>
                <w:rStyle w:val="Lienhypertexte"/>
                <w:noProof/>
              </w:rPr>
              <w:t>2.1.</w:t>
            </w:r>
            <w:r>
              <w:rPr>
                <w:rFonts w:eastAsiaTheme="minorEastAsia" w:cstheme="minorBidi"/>
                <w:smallCaps w:val="0"/>
                <w:noProof/>
                <w:kern w:val="2"/>
                <w:sz w:val="24"/>
                <w:szCs w:val="24"/>
                <w:lang w:val="fr-FR"/>
                <w14:ligatures w14:val="standardContextual"/>
              </w:rPr>
              <w:tab/>
            </w:r>
            <w:r w:rsidRPr="003E6738">
              <w:rPr>
                <w:rStyle w:val="Lienhypertexte"/>
                <w:noProof/>
              </w:rPr>
              <w:t>Délais de correction des anomalies</w:t>
            </w:r>
            <w:r>
              <w:rPr>
                <w:noProof/>
                <w:webHidden/>
              </w:rPr>
              <w:tab/>
            </w:r>
            <w:r>
              <w:rPr>
                <w:noProof/>
                <w:webHidden/>
              </w:rPr>
              <w:fldChar w:fldCharType="begin"/>
            </w:r>
            <w:r>
              <w:rPr>
                <w:noProof/>
                <w:webHidden/>
              </w:rPr>
              <w:instrText xml:space="preserve"> PAGEREF _Toc217032637 \h </w:instrText>
            </w:r>
            <w:r>
              <w:rPr>
                <w:noProof/>
                <w:webHidden/>
              </w:rPr>
            </w:r>
            <w:r>
              <w:rPr>
                <w:noProof/>
                <w:webHidden/>
              </w:rPr>
              <w:fldChar w:fldCharType="separate"/>
            </w:r>
            <w:r>
              <w:rPr>
                <w:noProof/>
                <w:webHidden/>
              </w:rPr>
              <w:t>10</w:t>
            </w:r>
            <w:r>
              <w:rPr>
                <w:noProof/>
                <w:webHidden/>
              </w:rPr>
              <w:fldChar w:fldCharType="end"/>
            </w:r>
          </w:hyperlink>
        </w:p>
        <w:p w14:paraId="63D101BC" w14:textId="33A2E113" w:rsidR="003365E2" w:rsidRDefault="003365E2">
          <w:pPr>
            <w:pStyle w:val="TM2"/>
            <w:rPr>
              <w:rFonts w:eastAsiaTheme="minorEastAsia" w:cstheme="minorBidi"/>
              <w:smallCaps w:val="0"/>
              <w:noProof/>
              <w:kern w:val="2"/>
              <w:sz w:val="24"/>
              <w:szCs w:val="24"/>
              <w:lang w:val="fr-FR"/>
              <w14:ligatures w14:val="standardContextual"/>
            </w:rPr>
          </w:pPr>
          <w:hyperlink w:anchor="_Toc217032638" w:history="1">
            <w:r w:rsidRPr="003E6738">
              <w:rPr>
                <w:rStyle w:val="Lienhypertexte"/>
                <w:noProof/>
              </w:rPr>
              <w:t>2.2.</w:t>
            </w:r>
            <w:r>
              <w:rPr>
                <w:rFonts w:eastAsiaTheme="minorEastAsia" w:cstheme="minorBidi"/>
                <w:smallCaps w:val="0"/>
                <w:noProof/>
                <w:kern w:val="2"/>
                <w:sz w:val="24"/>
                <w:szCs w:val="24"/>
                <w:lang w:val="fr-FR"/>
                <w14:ligatures w14:val="standardContextual"/>
              </w:rPr>
              <w:tab/>
            </w:r>
            <w:r w:rsidRPr="003E6738">
              <w:rPr>
                <w:rStyle w:val="Lienhypertexte"/>
                <w:noProof/>
              </w:rPr>
              <w:t>Délais d’intervention</w:t>
            </w:r>
            <w:r>
              <w:rPr>
                <w:noProof/>
                <w:webHidden/>
              </w:rPr>
              <w:tab/>
            </w:r>
            <w:r>
              <w:rPr>
                <w:noProof/>
                <w:webHidden/>
              </w:rPr>
              <w:fldChar w:fldCharType="begin"/>
            </w:r>
            <w:r>
              <w:rPr>
                <w:noProof/>
                <w:webHidden/>
              </w:rPr>
              <w:instrText xml:space="preserve"> PAGEREF _Toc217032638 \h </w:instrText>
            </w:r>
            <w:r>
              <w:rPr>
                <w:noProof/>
                <w:webHidden/>
              </w:rPr>
            </w:r>
            <w:r>
              <w:rPr>
                <w:noProof/>
                <w:webHidden/>
              </w:rPr>
              <w:fldChar w:fldCharType="separate"/>
            </w:r>
            <w:r>
              <w:rPr>
                <w:noProof/>
                <w:webHidden/>
              </w:rPr>
              <w:t>10</w:t>
            </w:r>
            <w:r>
              <w:rPr>
                <w:noProof/>
                <w:webHidden/>
              </w:rPr>
              <w:fldChar w:fldCharType="end"/>
            </w:r>
          </w:hyperlink>
        </w:p>
        <w:p w14:paraId="643C73B1" w14:textId="6AAB0756" w:rsidR="003365E2" w:rsidRDefault="003365E2">
          <w:pPr>
            <w:pStyle w:val="TM2"/>
            <w:rPr>
              <w:rFonts w:eastAsiaTheme="minorEastAsia" w:cstheme="minorBidi"/>
              <w:smallCaps w:val="0"/>
              <w:noProof/>
              <w:kern w:val="2"/>
              <w:sz w:val="24"/>
              <w:szCs w:val="24"/>
              <w:lang w:val="fr-FR"/>
              <w14:ligatures w14:val="standardContextual"/>
            </w:rPr>
          </w:pPr>
          <w:hyperlink w:anchor="_Toc217032639" w:history="1">
            <w:r w:rsidRPr="003E6738">
              <w:rPr>
                <w:rStyle w:val="Lienhypertexte"/>
                <w:noProof/>
              </w:rPr>
              <w:t>2.3.</w:t>
            </w:r>
            <w:r>
              <w:rPr>
                <w:rFonts w:eastAsiaTheme="minorEastAsia" w:cstheme="minorBidi"/>
                <w:smallCaps w:val="0"/>
                <w:noProof/>
                <w:kern w:val="2"/>
                <w:sz w:val="24"/>
                <w:szCs w:val="24"/>
                <w:lang w:val="fr-FR"/>
                <w14:ligatures w14:val="standardContextual"/>
              </w:rPr>
              <w:tab/>
            </w:r>
            <w:r w:rsidRPr="003E6738">
              <w:rPr>
                <w:rStyle w:val="Lienhypertexte"/>
                <w:noProof/>
              </w:rPr>
              <w:t>Délais d’indisponibilité du SAN</w:t>
            </w:r>
            <w:r>
              <w:rPr>
                <w:noProof/>
                <w:webHidden/>
              </w:rPr>
              <w:tab/>
            </w:r>
            <w:r>
              <w:rPr>
                <w:noProof/>
                <w:webHidden/>
              </w:rPr>
              <w:fldChar w:fldCharType="begin"/>
            </w:r>
            <w:r>
              <w:rPr>
                <w:noProof/>
                <w:webHidden/>
              </w:rPr>
              <w:instrText xml:space="preserve"> PAGEREF _Toc217032639 \h </w:instrText>
            </w:r>
            <w:r>
              <w:rPr>
                <w:noProof/>
                <w:webHidden/>
              </w:rPr>
            </w:r>
            <w:r>
              <w:rPr>
                <w:noProof/>
                <w:webHidden/>
              </w:rPr>
              <w:fldChar w:fldCharType="separate"/>
            </w:r>
            <w:r>
              <w:rPr>
                <w:noProof/>
                <w:webHidden/>
              </w:rPr>
              <w:t>10</w:t>
            </w:r>
            <w:r>
              <w:rPr>
                <w:noProof/>
                <w:webHidden/>
              </w:rPr>
              <w:fldChar w:fldCharType="end"/>
            </w:r>
          </w:hyperlink>
        </w:p>
        <w:p w14:paraId="7E2F4ACD" w14:textId="063DF906" w:rsidR="003365E2" w:rsidRDefault="003365E2">
          <w:pPr>
            <w:pStyle w:val="TM2"/>
            <w:rPr>
              <w:rFonts w:eastAsiaTheme="minorEastAsia" w:cstheme="minorBidi"/>
              <w:smallCaps w:val="0"/>
              <w:noProof/>
              <w:kern w:val="2"/>
              <w:sz w:val="24"/>
              <w:szCs w:val="24"/>
              <w:lang w:val="fr-FR"/>
              <w14:ligatures w14:val="standardContextual"/>
            </w:rPr>
          </w:pPr>
          <w:hyperlink w:anchor="_Toc217032640" w:history="1">
            <w:r w:rsidRPr="003E6738">
              <w:rPr>
                <w:rStyle w:val="Lienhypertexte"/>
                <w:noProof/>
              </w:rPr>
              <w:t>2.4.</w:t>
            </w:r>
            <w:r>
              <w:rPr>
                <w:rFonts w:eastAsiaTheme="minorEastAsia" w:cstheme="minorBidi"/>
                <w:smallCaps w:val="0"/>
                <w:noProof/>
                <w:kern w:val="2"/>
                <w:sz w:val="24"/>
                <w:szCs w:val="24"/>
                <w:lang w:val="fr-FR"/>
                <w14:ligatures w14:val="standardContextual"/>
              </w:rPr>
              <w:tab/>
            </w:r>
            <w:r w:rsidRPr="003E6738">
              <w:rPr>
                <w:rStyle w:val="Lienhypertexte"/>
                <w:noProof/>
              </w:rPr>
              <w:t>Délais d’indisponibilité de la solution</w:t>
            </w:r>
            <w:r>
              <w:rPr>
                <w:noProof/>
                <w:webHidden/>
              </w:rPr>
              <w:tab/>
            </w:r>
            <w:r>
              <w:rPr>
                <w:noProof/>
                <w:webHidden/>
              </w:rPr>
              <w:fldChar w:fldCharType="begin"/>
            </w:r>
            <w:r>
              <w:rPr>
                <w:noProof/>
                <w:webHidden/>
              </w:rPr>
              <w:instrText xml:space="preserve"> PAGEREF _Toc217032640 \h </w:instrText>
            </w:r>
            <w:r>
              <w:rPr>
                <w:noProof/>
                <w:webHidden/>
              </w:rPr>
            </w:r>
            <w:r>
              <w:rPr>
                <w:noProof/>
                <w:webHidden/>
              </w:rPr>
              <w:fldChar w:fldCharType="separate"/>
            </w:r>
            <w:r>
              <w:rPr>
                <w:noProof/>
                <w:webHidden/>
              </w:rPr>
              <w:t>11</w:t>
            </w:r>
            <w:r>
              <w:rPr>
                <w:noProof/>
                <w:webHidden/>
              </w:rPr>
              <w:fldChar w:fldCharType="end"/>
            </w:r>
          </w:hyperlink>
        </w:p>
        <w:p w14:paraId="7755A430" w14:textId="6363C807" w:rsidR="003365E2" w:rsidRDefault="003365E2">
          <w:pPr>
            <w:pStyle w:val="TM1"/>
            <w:rPr>
              <w:rFonts w:eastAsiaTheme="minorEastAsia" w:cstheme="minorBidi"/>
              <w:b w:val="0"/>
              <w:bCs w:val="0"/>
              <w:caps w:val="0"/>
              <w:noProof/>
              <w:kern w:val="2"/>
              <w:sz w:val="24"/>
              <w:szCs w:val="24"/>
              <w:lang w:val="fr-FR"/>
              <w14:ligatures w14:val="standardContextual"/>
            </w:rPr>
          </w:pPr>
          <w:hyperlink w:anchor="_Toc217032641" w:history="1">
            <w:r w:rsidRPr="003E6738">
              <w:rPr>
                <w:rStyle w:val="Lienhypertexte"/>
                <w:noProof/>
              </w:rPr>
              <w:t>3.</w:t>
            </w:r>
            <w:r>
              <w:rPr>
                <w:rFonts w:eastAsiaTheme="minorEastAsia" w:cstheme="minorBidi"/>
                <w:b w:val="0"/>
                <w:bCs w:val="0"/>
                <w:caps w:val="0"/>
                <w:noProof/>
                <w:kern w:val="2"/>
                <w:sz w:val="24"/>
                <w:szCs w:val="24"/>
                <w:lang w:val="fr-FR"/>
                <w14:ligatures w14:val="standardContextual"/>
              </w:rPr>
              <w:tab/>
            </w:r>
            <w:r w:rsidRPr="003E6738">
              <w:rPr>
                <w:rStyle w:val="Lienhypertexte"/>
                <w:noProof/>
              </w:rPr>
              <w:t>SERVICES</w:t>
            </w:r>
            <w:r>
              <w:rPr>
                <w:noProof/>
                <w:webHidden/>
              </w:rPr>
              <w:tab/>
            </w:r>
            <w:r>
              <w:rPr>
                <w:noProof/>
                <w:webHidden/>
              </w:rPr>
              <w:fldChar w:fldCharType="begin"/>
            </w:r>
            <w:r>
              <w:rPr>
                <w:noProof/>
                <w:webHidden/>
              </w:rPr>
              <w:instrText xml:space="preserve"> PAGEREF _Toc217032641 \h </w:instrText>
            </w:r>
            <w:r>
              <w:rPr>
                <w:noProof/>
                <w:webHidden/>
              </w:rPr>
            </w:r>
            <w:r>
              <w:rPr>
                <w:noProof/>
                <w:webHidden/>
              </w:rPr>
              <w:fldChar w:fldCharType="separate"/>
            </w:r>
            <w:r>
              <w:rPr>
                <w:noProof/>
                <w:webHidden/>
              </w:rPr>
              <w:t>12</w:t>
            </w:r>
            <w:r>
              <w:rPr>
                <w:noProof/>
                <w:webHidden/>
              </w:rPr>
              <w:fldChar w:fldCharType="end"/>
            </w:r>
          </w:hyperlink>
        </w:p>
        <w:p w14:paraId="2B88C03F" w14:textId="6DF278C0" w:rsidR="003365E2" w:rsidRDefault="003365E2">
          <w:pPr>
            <w:pStyle w:val="TM2"/>
            <w:rPr>
              <w:rFonts w:eastAsiaTheme="minorEastAsia" w:cstheme="minorBidi"/>
              <w:smallCaps w:val="0"/>
              <w:noProof/>
              <w:kern w:val="2"/>
              <w:sz w:val="24"/>
              <w:szCs w:val="24"/>
              <w:lang w:val="fr-FR"/>
              <w14:ligatures w14:val="standardContextual"/>
            </w:rPr>
          </w:pPr>
          <w:hyperlink w:anchor="_Toc217032642" w:history="1">
            <w:r w:rsidRPr="003E6738">
              <w:rPr>
                <w:rStyle w:val="Lienhypertexte"/>
                <w:noProof/>
              </w:rPr>
              <w:t>3.1.</w:t>
            </w:r>
            <w:r>
              <w:rPr>
                <w:rFonts w:eastAsiaTheme="minorEastAsia" w:cstheme="minorBidi"/>
                <w:smallCaps w:val="0"/>
                <w:noProof/>
                <w:kern w:val="2"/>
                <w:sz w:val="24"/>
                <w:szCs w:val="24"/>
                <w:lang w:val="fr-FR"/>
                <w14:ligatures w14:val="standardContextual"/>
              </w:rPr>
              <w:tab/>
            </w:r>
            <w:r w:rsidRPr="003E6738">
              <w:rPr>
                <w:rStyle w:val="Lienhypertexte"/>
                <w:noProof/>
              </w:rPr>
              <w:t>Modalités de déploiement</w:t>
            </w:r>
            <w:r>
              <w:rPr>
                <w:noProof/>
                <w:webHidden/>
              </w:rPr>
              <w:tab/>
            </w:r>
            <w:r>
              <w:rPr>
                <w:noProof/>
                <w:webHidden/>
              </w:rPr>
              <w:fldChar w:fldCharType="begin"/>
            </w:r>
            <w:r>
              <w:rPr>
                <w:noProof/>
                <w:webHidden/>
              </w:rPr>
              <w:instrText xml:space="preserve"> PAGEREF _Toc217032642 \h </w:instrText>
            </w:r>
            <w:r>
              <w:rPr>
                <w:noProof/>
                <w:webHidden/>
              </w:rPr>
            </w:r>
            <w:r>
              <w:rPr>
                <w:noProof/>
                <w:webHidden/>
              </w:rPr>
              <w:fldChar w:fldCharType="separate"/>
            </w:r>
            <w:r>
              <w:rPr>
                <w:noProof/>
                <w:webHidden/>
              </w:rPr>
              <w:t>12</w:t>
            </w:r>
            <w:r>
              <w:rPr>
                <w:noProof/>
                <w:webHidden/>
              </w:rPr>
              <w:fldChar w:fldCharType="end"/>
            </w:r>
          </w:hyperlink>
        </w:p>
        <w:p w14:paraId="3843FFA3" w14:textId="087D8372"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43" w:history="1">
            <w:r w:rsidRPr="003E6738">
              <w:rPr>
                <w:rStyle w:val="Lienhypertexte"/>
                <w:noProof/>
              </w:rPr>
              <w:t>3.1.1.</w:t>
            </w:r>
            <w:r>
              <w:rPr>
                <w:rFonts w:eastAsiaTheme="minorEastAsia" w:cstheme="minorBidi"/>
                <w:i w:val="0"/>
                <w:iCs w:val="0"/>
                <w:noProof/>
                <w:kern w:val="2"/>
                <w:sz w:val="24"/>
                <w:szCs w:val="24"/>
                <w:lang w:val="fr-FR"/>
                <w14:ligatures w14:val="standardContextual"/>
              </w:rPr>
              <w:tab/>
            </w:r>
            <w:r w:rsidRPr="003E6738">
              <w:rPr>
                <w:rStyle w:val="Lienhypertexte"/>
                <w:noProof/>
              </w:rPr>
              <w:t>Planning</w:t>
            </w:r>
            <w:r>
              <w:rPr>
                <w:noProof/>
                <w:webHidden/>
              </w:rPr>
              <w:tab/>
            </w:r>
            <w:r>
              <w:rPr>
                <w:noProof/>
                <w:webHidden/>
              </w:rPr>
              <w:fldChar w:fldCharType="begin"/>
            </w:r>
            <w:r>
              <w:rPr>
                <w:noProof/>
                <w:webHidden/>
              </w:rPr>
              <w:instrText xml:space="preserve"> PAGEREF _Toc217032643 \h </w:instrText>
            </w:r>
            <w:r>
              <w:rPr>
                <w:noProof/>
                <w:webHidden/>
              </w:rPr>
            </w:r>
            <w:r>
              <w:rPr>
                <w:noProof/>
                <w:webHidden/>
              </w:rPr>
              <w:fldChar w:fldCharType="separate"/>
            </w:r>
            <w:r>
              <w:rPr>
                <w:noProof/>
                <w:webHidden/>
              </w:rPr>
              <w:t>12</w:t>
            </w:r>
            <w:r>
              <w:rPr>
                <w:noProof/>
                <w:webHidden/>
              </w:rPr>
              <w:fldChar w:fldCharType="end"/>
            </w:r>
          </w:hyperlink>
        </w:p>
        <w:p w14:paraId="23B2E662" w14:textId="72D0D58A"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44" w:history="1">
            <w:r w:rsidRPr="003E6738">
              <w:rPr>
                <w:rStyle w:val="Lienhypertexte"/>
                <w:noProof/>
              </w:rPr>
              <w:t>3.1.2.</w:t>
            </w:r>
            <w:r>
              <w:rPr>
                <w:rFonts w:eastAsiaTheme="minorEastAsia" w:cstheme="minorBidi"/>
                <w:i w:val="0"/>
                <w:iCs w:val="0"/>
                <w:noProof/>
                <w:kern w:val="2"/>
                <w:sz w:val="24"/>
                <w:szCs w:val="24"/>
                <w:lang w:val="fr-FR"/>
                <w14:ligatures w14:val="standardContextual"/>
              </w:rPr>
              <w:tab/>
            </w:r>
            <w:r w:rsidRPr="003E6738">
              <w:rPr>
                <w:rStyle w:val="Lienhypertexte"/>
                <w:noProof/>
              </w:rPr>
              <w:t>Méthodologie de désinstallation</w:t>
            </w:r>
            <w:r>
              <w:rPr>
                <w:noProof/>
                <w:webHidden/>
              </w:rPr>
              <w:tab/>
            </w:r>
            <w:r>
              <w:rPr>
                <w:noProof/>
                <w:webHidden/>
              </w:rPr>
              <w:fldChar w:fldCharType="begin"/>
            </w:r>
            <w:r>
              <w:rPr>
                <w:noProof/>
                <w:webHidden/>
              </w:rPr>
              <w:instrText xml:space="preserve"> PAGEREF _Toc217032644 \h </w:instrText>
            </w:r>
            <w:r>
              <w:rPr>
                <w:noProof/>
                <w:webHidden/>
              </w:rPr>
            </w:r>
            <w:r>
              <w:rPr>
                <w:noProof/>
                <w:webHidden/>
              </w:rPr>
              <w:fldChar w:fldCharType="separate"/>
            </w:r>
            <w:r>
              <w:rPr>
                <w:noProof/>
                <w:webHidden/>
              </w:rPr>
              <w:t>13</w:t>
            </w:r>
            <w:r>
              <w:rPr>
                <w:noProof/>
                <w:webHidden/>
              </w:rPr>
              <w:fldChar w:fldCharType="end"/>
            </w:r>
          </w:hyperlink>
        </w:p>
        <w:p w14:paraId="213D1319" w14:textId="32C15AD1"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45" w:history="1">
            <w:r w:rsidRPr="003E6738">
              <w:rPr>
                <w:rStyle w:val="Lienhypertexte"/>
                <w:noProof/>
              </w:rPr>
              <w:t>3.1.3.</w:t>
            </w:r>
            <w:r>
              <w:rPr>
                <w:rFonts w:eastAsiaTheme="minorEastAsia" w:cstheme="minorBidi"/>
                <w:i w:val="0"/>
                <w:iCs w:val="0"/>
                <w:noProof/>
                <w:kern w:val="2"/>
                <w:sz w:val="24"/>
                <w:szCs w:val="24"/>
                <w:lang w:val="fr-FR"/>
                <w14:ligatures w14:val="standardContextual"/>
              </w:rPr>
              <w:tab/>
            </w:r>
            <w:r w:rsidRPr="003E6738">
              <w:rPr>
                <w:rStyle w:val="Lienhypertexte"/>
                <w:noProof/>
              </w:rPr>
              <w:t>Méthodologie d’installation</w:t>
            </w:r>
            <w:r>
              <w:rPr>
                <w:noProof/>
                <w:webHidden/>
              </w:rPr>
              <w:tab/>
            </w:r>
            <w:r>
              <w:rPr>
                <w:noProof/>
                <w:webHidden/>
              </w:rPr>
              <w:fldChar w:fldCharType="begin"/>
            </w:r>
            <w:r>
              <w:rPr>
                <w:noProof/>
                <w:webHidden/>
              </w:rPr>
              <w:instrText xml:space="preserve"> PAGEREF _Toc217032645 \h </w:instrText>
            </w:r>
            <w:r>
              <w:rPr>
                <w:noProof/>
                <w:webHidden/>
              </w:rPr>
            </w:r>
            <w:r>
              <w:rPr>
                <w:noProof/>
                <w:webHidden/>
              </w:rPr>
              <w:fldChar w:fldCharType="separate"/>
            </w:r>
            <w:r>
              <w:rPr>
                <w:noProof/>
                <w:webHidden/>
              </w:rPr>
              <w:t>14</w:t>
            </w:r>
            <w:r>
              <w:rPr>
                <w:noProof/>
                <w:webHidden/>
              </w:rPr>
              <w:fldChar w:fldCharType="end"/>
            </w:r>
          </w:hyperlink>
        </w:p>
        <w:p w14:paraId="3F126339" w14:textId="476F1EA9"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46" w:history="1">
            <w:r w:rsidRPr="003E6738">
              <w:rPr>
                <w:rStyle w:val="Lienhypertexte"/>
                <w:noProof/>
              </w:rPr>
              <w:t>3.1.4.</w:t>
            </w:r>
            <w:r>
              <w:rPr>
                <w:rFonts w:eastAsiaTheme="minorEastAsia" w:cstheme="minorBidi"/>
                <w:i w:val="0"/>
                <w:iCs w:val="0"/>
                <w:noProof/>
                <w:kern w:val="2"/>
                <w:sz w:val="24"/>
                <w:szCs w:val="24"/>
                <w:lang w:val="fr-FR"/>
                <w14:ligatures w14:val="standardContextual"/>
              </w:rPr>
              <w:tab/>
            </w:r>
            <w:r w:rsidRPr="003E6738">
              <w:rPr>
                <w:rStyle w:val="Lienhypertexte"/>
                <w:noProof/>
              </w:rPr>
              <w:t>Reprise des données</w:t>
            </w:r>
            <w:r>
              <w:rPr>
                <w:noProof/>
                <w:webHidden/>
              </w:rPr>
              <w:tab/>
            </w:r>
            <w:r>
              <w:rPr>
                <w:noProof/>
                <w:webHidden/>
              </w:rPr>
              <w:fldChar w:fldCharType="begin"/>
            </w:r>
            <w:r>
              <w:rPr>
                <w:noProof/>
                <w:webHidden/>
              </w:rPr>
              <w:instrText xml:space="preserve"> PAGEREF _Toc217032646 \h </w:instrText>
            </w:r>
            <w:r>
              <w:rPr>
                <w:noProof/>
                <w:webHidden/>
              </w:rPr>
            </w:r>
            <w:r>
              <w:rPr>
                <w:noProof/>
                <w:webHidden/>
              </w:rPr>
              <w:fldChar w:fldCharType="separate"/>
            </w:r>
            <w:r>
              <w:rPr>
                <w:noProof/>
                <w:webHidden/>
              </w:rPr>
              <w:t>15</w:t>
            </w:r>
            <w:r>
              <w:rPr>
                <w:noProof/>
                <w:webHidden/>
              </w:rPr>
              <w:fldChar w:fldCharType="end"/>
            </w:r>
          </w:hyperlink>
        </w:p>
        <w:p w14:paraId="3F7563F0" w14:textId="23D018EE"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47" w:history="1">
            <w:r w:rsidRPr="003E6738">
              <w:rPr>
                <w:rStyle w:val="Lienhypertexte"/>
                <w:noProof/>
              </w:rPr>
              <w:t>3.1.5.</w:t>
            </w:r>
            <w:r>
              <w:rPr>
                <w:rFonts w:eastAsiaTheme="minorEastAsia" w:cstheme="minorBidi"/>
                <w:i w:val="0"/>
                <w:iCs w:val="0"/>
                <w:noProof/>
                <w:kern w:val="2"/>
                <w:sz w:val="24"/>
                <w:szCs w:val="24"/>
                <w:lang w:val="fr-FR"/>
                <w14:ligatures w14:val="standardContextual"/>
              </w:rPr>
              <w:tab/>
            </w:r>
            <w:r w:rsidRPr="003E6738">
              <w:rPr>
                <w:rStyle w:val="Lienhypertexte"/>
                <w:noProof/>
              </w:rPr>
              <w:t>Méthodologie du paramétrage</w:t>
            </w:r>
            <w:r>
              <w:rPr>
                <w:noProof/>
                <w:webHidden/>
              </w:rPr>
              <w:tab/>
            </w:r>
            <w:r>
              <w:rPr>
                <w:noProof/>
                <w:webHidden/>
              </w:rPr>
              <w:fldChar w:fldCharType="begin"/>
            </w:r>
            <w:r>
              <w:rPr>
                <w:noProof/>
                <w:webHidden/>
              </w:rPr>
              <w:instrText xml:space="preserve"> PAGEREF _Toc217032647 \h </w:instrText>
            </w:r>
            <w:r>
              <w:rPr>
                <w:noProof/>
                <w:webHidden/>
              </w:rPr>
            </w:r>
            <w:r>
              <w:rPr>
                <w:noProof/>
                <w:webHidden/>
              </w:rPr>
              <w:fldChar w:fldCharType="separate"/>
            </w:r>
            <w:r>
              <w:rPr>
                <w:noProof/>
                <w:webHidden/>
              </w:rPr>
              <w:t>16</w:t>
            </w:r>
            <w:r>
              <w:rPr>
                <w:noProof/>
                <w:webHidden/>
              </w:rPr>
              <w:fldChar w:fldCharType="end"/>
            </w:r>
          </w:hyperlink>
        </w:p>
        <w:p w14:paraId="1587CD0D" w14:textId="51D687EB"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48" w:history="1">
            <w:r w:rsidRPr="003E6738">
              <w:rPr>
                <w:rStyle w:val="Lienhypertexte"/>
                <w:noProof/>
              </w:rPr>
              <w:t>3.1.6.</w:t>
            </w:r>
            <w:r>
              <w:rPr>
                <w:rFonts w:eastAsiaTheme="minorEastAsia" w:cstheme="minorBidi"/>
                <w:i w:val="0"/>
                <w:iCs w:val="0"/>
                <w:noProof/>
                <w:kern w:val="2"/>
                <w:sz w:val="24"/>
                <w:szCs w:val="24"/>
                <w:lang w:val="fr-FR"/>
                <w14:ligatures w14:val="standardContextual"/>
              </w:rPr>
              <w:tab/>
            </w:r>
            <w:r w:rsidRPr="003E6738">
              <w:rPr>
                <w:rStyle w:val="Lienhypertexte"/>
                <w:noProof/>
              </w:rPr>
              <w:t>Méthodologie de recette</w:t>
            </w:r>
            <w:r>
              <w:rPr>
                <w:noProof/>
                <w:webHidden/>
              </w:rPr>
              <w:tab/>
            </w:r>
            <w:r>
              <w:rPr>
                <w:noProof/>
                <w:webHidden/>
              </w:rPr>
              <w:fldChar w:fldCharType="begin"/>
            </w:r>
            <w:r>
              <w:rPr>
                <w:noProof/>
                <w:webHidden/>
              </w:rPr>
              <w:instrText xml:space="preserve"> PAGEREF _Toc217032648 \h </w:instrText>
            </w:r>
            <w:r>
              <w:rPr>
                <w:noProof/>
                <w:webHidden/>
              </w:rPr>
            </w:r>
            <w:r>
              <w:rPr>
                <w:noProof/>
                <w:webHidden/>
              </w:rPr>
              <w:fldChar w:fldCharType="separate"/>
            </w:r>
            <w:r>
              <w:rPr>
                <w:noProof/>
                <w:webHidden/>
              </w:rPr>
              <w:t>17</w:t>
            </w:r>
            <w:r>
              <w:rPr>
                <w:noProof/>
                <w:webHidden/>
              </w:rPr>
              <w:fldChar w:fldCharType="end"/>
            </w:r>
          </w:hyperlink>
        </w:p>
        <w:p w14:paraId="15D21D8E" w14:textId="7C56E7CA"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49" w:history="1">
            <w:r w:rsidRPr="003E6738">
              <w:rPr>
                <w:rStyle w:val="Lienhypertexte"/>
                <w:noProof/>
              </w:rPr>
              <w:t>3.1.7.</w:t>
            </w:r>
            <w:r>
              <w:rPr>
                <w:rFonts w:eastAsiaTheme="minorEastAsia" w:cstheme="minorBidi"/>
                <w:i w:val="0"/>
                <w:iCs w:val="0"/>
                <w:noProof/>
                <w:kern w:val="2"/>
                <w:sz w:val="24"/>
                <w:szCs w:val="24"/>
                <w:lang w:val="fr-FR"/>
                <w14:ligatures w14:val="standardContextual"/>
              </w:rPr>
              <w:tab/>
            </w:r>
            <w:r w:rsidRPr="003E6738">
              <w:rPr>
                <w:rStyle w:val="Lienhypertexte"/>
                <w:noProof/>
              </w:rPr>
              <w:t>Méthodologie des formations</w:t>
            </w:r>
            <w:r>
              <w:rPr>
                <w:noProof/>
                <w:webHidden/>
              </w:rPr>
              <w:tab/>
            </w:r>
            <w:r>
              <w:rPr>
                <w:noProof/>
                <w:webHidden/>
              </w:rPr>
              <w:fldChar w:fldCharType="begin"/>
            </w:r>
            <w:r>
              <w:rPr>
                <w:noProof/>
                <w:webHidden/>
              </w:rPr>
              <w:instrText xml:space="preserve"> PAGEREF _Toc217032649 \h </w:instrText>
            </w:r>
            <w:r>
              <w:rPr>
                <w:noProof/>
                <w:webHidden/>
              </w:rPr>
            </w:r>
            <w:r>
              <w:rPr>
                <w:noProof/>
                <w:webHidden/>
              </w:rPr>
              <w:fldChar w:fldCharType="separate"/>
            </w:r>
            <w:r>
              <w:rPr>
                <w:noProof/>
                <w:webHidden/>
              </w:rPr>
              <w:t>18</w:t>
            </w:r>
            <w:r>
              <w:rPr>
                <w:noProof/>
                <w:webHidden/>
              </w:rPr>
              <w:fldChar w:fldCharType="end"/>
            </w:r>
          </w:hyperlink>
        </w:p>
        <w:p w14:paraId="38C47C0C" w14:textId="0824B924"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50" w:history="1">
            <w:r w:rsidRPr="003E6738">
              <w:rPr>
                <w:rStyle w:val="Lienhypertexte"/>
                <w:noProof/>
              </w:rPr>
              <w:t>3.1.8.</w:t>
            </w:r>
            <w:r>
              <w:rPr>
                <w:rFonts w:eastAsiaTheme="minorEastAsia" w:cstheme="minorBidi"/>
                <w:i w:val="0"/>
                <w:iCs w:val="0"/>
                <w:noProof/>
                <w:kern w:val="2"/>
                <w:sz w:val="24"/>
                <w:szCs w:val="24"/>
                <w:lang w:val="fr-FR"/>
                <w14:ligatures w14:val="standardContextual"/>
              </w:rPr>
              <w:tab/>
            </w:r>
            <w:r w:rsidRPr="003E6738">
              <w:rPr>
                <w:rStyle w:val="Lienhypertexte"/>
                <w:noProof/>
              </w:rPr>
              <w:t>Livrables</w:t>
            </w:r>
            <w:r>
              <w:rPr>
                <w:noProof/>
                <w:webHidden/>
              </w:rPr>
              <w:tab/>
            </w:r>
            <w:r>
              <w:rPr>
                <w:noProof/>
                <w:webHidden/>
              </w:rPr>
              <w:fldChar w:fldCharType="begin"/>
            </w:r>
            <w:r>
              <w:rPr>
                <w:noProof/>
                <w:webHidden/>
              </w:rPr>
              <w:instrText xml:space="preserve"> PAGEREF _Toc217032650 \h </w:instrText>
            </w:r>
            <w:r>
              <w:rPr>
                <w:noProof/>
                <w:webHidden/>
              </w:rPr>
            </w:r>
            <w:r>
              <w:rPr>
                <w:noProof/>
                <w:webHidden/>
              </w:rPr>
              <w:fldChar w:fldCharType="separate"/>
            </w:r>
            <w:r>
              <w:rPr>
                <w:noProof/>
                <w:webHidden/>
              </w:rPr>
              <w:t>19</w:t>
            </w:r>
            <w:r>
              <w:rPr>
                <w:noProof/>
                <w:webHidden/>
              </w:rPr>
              <w:fldChar w:fldCharType="end"/>
            </w:r>
          </w:hyperlink>
        </w:p>
        <w:p w14:paraId="64D79952" w14:textId="26564D4A" w:rsidR="003365E2" w:rsidRDefault="003365E2">
          <w:pPr>
            <w:pStyle w:val="TM2"/>
            <w:rPr>
              <w:rFonts w:eastAsiaTheme="minorEastAsia" w:cstheme="minorBidi"/>
              <w:smallCaps w:val="0"/>
              <w:noProof/>
              <w:kern w:val="2"/>
              <w:sz w:val="24"/>
              <w:szCs w:val="24"/>
              <w:lang w:val="fr-FR"/>
              <w14:ligatures w14:val="standardContextual"/>
            </w:rPr>
          </w:pPr>
          <w:hyperlink w:anchor="_Toc217032651" w:history="1">
            <w:r w:rsidRPr="003E6738">
              <w:rPr>
                <w:rStyle w:val="Lienhypertexte"/>
                <w:noProof/>
              </w:rPr>
              <w:t>3.2.</w:t>
            </w:r>
            <w:r>
              <w:rPr>
                <w:rFonts w:eastAsiaTheme="minorEastAsia" w:cstheme="minorBidi"/>
                <w:smallCaps w:val="0"/>
                <w:noProof/>
                <w:kern w:val="2"/>
                <w:sz w:val="24"/>
                <w:szCs w:val="24"/>
                <w:lang w:val="fr-FR"/>
                <w14:ligatures w14:val="standardContextual"/>
              </w:rPr>
              <w:tab/>
            </w:r>
            <w:r w:rsidRPr="003E6738">
              <w:rPr>
                <w:rStyle w:val="Lienhypertexte"/>
                <w:noProof/>
              </w:rPr>
              <w:t>Taux de disponibilité</w:t>
            </w:r>
            <w:r>
              <w:rPr>
                <w:noProof/>
                <w:webHidden/>
              </w:rPr>
              <w:tab/>
            </w:r>
            <w:r>
              <w:rPr>
                <w:noProof/>
                <w:webHidden/>
              </w:rPr>
              <w:fldChar w:fldCharType="begin"/>
            </w:r>
            <w:r>
              <w:rPr>
                <w:noProof/>
                <w:webHidden/>
              </w:rPr>
              <w:instrText xml:space="preserve"> PAGEREF _Toc217032651 \h </w:instrText>
            </w:r>
            <w:r>
              <w:rPr>
                <w:noProof/>
                <w:webHidden/>
              </w:rPr>
            </w:r>
            <w:r>
              <w:rPr>
                <w:noProof/>
                <w:webHidden/>
              </w:rPr>
              <w:fldChar w:fldCharType="separate"/>
            </w:r>
            <w:r>
              <w:rPr>
                <w:noProof/>
                <w:webHidden/>
              </w:rPr>
              <w:t>20</w:t>
            </w:r>
            <w:r>
              <w:rPr>
                <w:noProof/>
                <w:webHidden/>
              </w:rPr>
              <w:fldChar w:fldCharType="end"/>
            </w:r>
          </w:hyperlink>
        </w:p>
        <w:p w14:paraId="3E21CB23" w14:textId="40DD34FF" w:rsidR="003365E2" w:rsidRDefault="003365E2">
          <w:pPr>
            <w:pStyle w:val="TM2"/>
            <w:rPr>
              <w:rFonts w:eastAsiaTheme="minorEastAsia" w:cstheme="minorBidi"/>
              <w:smallCaps w:val="0"/>
              <w:noProof/>
              <w:kern w:val="2"/>
              <w:sz w:val="24"/>
              <w:szCs w:val="24"/>
              <w:lang w:val="fr-FR"/>
              <w14:ligatures w14:val="standardContextual"/>
            </w:rPr>
          </w:pPr>
          <w:hyperlink w:anchor="_Toc217032652" w:history="1">
            <w:r w:rsidRPr="003E6738">
              <w:rPr>
                <w:rStyle w:val="Lienhypertexte"/>
                <w:noProof/>
              </w:rPr>
              <w:t>3.3.</w:t>
            </w:r>
            <w:r>
              <w:rPr>
                <w:rFonts w:eastAsiaTheme="minorEastAsia" w:cstheme="minorBidi"/>
                <w:smallCaps w:val="0"/>
                <w:noProof/>
                <w:kern w:val="2"/>
                <w:sz w:val="24"/>
                <w:szCs w:val="24"/>
                <w:lang w:val="fr-FR"/>
                <w14:ligatures w14:val="standardContextual"/>
              </w:rPr>
              <w:tab/>
            </w:r>
            <w:r w:rsidRPr="003E6738">
              <w:rPr>
                <w:rStyle w:val="Lienhypertexte"/>
                <w:noProof/>
              </w:rPr>
              <w:t>Support et maintenance</w:t>
            </w:r>
            <w:r>
              <w:rPr>
                <w:noProof/>
                <w:webHidden/>
              </w:rPr>
              <w:tab/>
            </w:r>
            <w:r>
              <w:rPr>
                <w:noProof/>
                <w:webHidden/>
              </w:rPr>
              <w:fldChar w:fldCharType="begin"/>
            </w:r>
            <w:r>
              <w:rPr>
                <w:noProof/>
                <w:webHidden/>
              </w:rPr>
              <w:instrText xml:space="preserve"> PAGEREF _Toc217032652 \h </w:instrText>
            </w:r>
            <w:r>
              <w:rPr>
                <w:noProof/>
                <w:webHidden/>
              </w:rPr>
            </w:r>
            <w:r>
              <w:rPr>
                <w:noProof/>
                <w:webHidden/>
              </w:rPr>
              <w:fldChar w:fldCharType="separate"/>
            </w:r>
            <w:r>
              <w:rPr>
                <w:noProof/>
                <w:webHidden/>
              </w:rPr>
              <w:t>21</w:t>
            </w:r>
            <w:r>
              <w:rPr>
                <w:noProof/>
                <w:webHidden/>
              </w:rPr>
              <w:fldChar w:fldCharType="end"/>
            </w:r>
          </w:hyperlink>
        </w:p>
        <w:p w14:paraId="317ACA38" w14:textId="19126A06" w:rsidR="003365E2" w:rsidRDefault="003365E2">
          <w:pPr>
            <w:pStyle w:val="TM1"/>
            <w:rPr>
              <w:rFonts w:eastAsiaTheme="minorEastAsia" w:cstheme="minorBidi"/>
              <w:b w:val="0"/>
              <w:bCs w:val="0"/>
              <w:caps w:val="0"/>
              <w:noProof/>
              <w:kern w:val="2"/>
              <w:sz w:val="24"/>
              <w:szCs w:val="24"/>
              <w:lang w:val="fr-FR"/>
              <w14:ligatures w14:val="standardContextual"/>
            </w:rPr>
          </w:pPr>
          <w:hyperlink w:anchor="_Toc217032653" w:history="1">
            <w:r w:rsidRPr="003E6738">
              <w:rPr>
                <w:rStyle w:val="Lienhypertexte"/>
                <w:noProof/>
              </w:rPr>
              <w:t>4.</w:t>
            </w:r>
            <w:r>
              <w:rPr>
                <w:rFonts w:eastAsiaTheme="minorEastAsia" w:cstheme="minorBidi"/>
                <w:b w:val="0"/>
                <w:bCs w:val="0"/>
                <w:caps w:val="0"/>
                <w:noProof/>
                <w:kern w:val="2"/>
                <w:sz w:val="24"/>
                <w:szCs w:val="24"/>
                <w:lang w:val="fr-FR"/>
                <w14:ligatures w14:val="standardContextual"/>
              </w:rPr>
              <w:tab/>
            </w:r>
            <w:r w:rsidRPr="003E6738">
              <w:rPr>
                <w:rStyle w:val="Lienhypertexte"/>
                <w:noProof/>
              </w:rPr>
              <w:t>Qualité Environnementale</w:t>
            </w:r>
            <w:r>
              <w:rPr>
                <w:noProof/>
                <w:webHidden/>
              </w:rPr>
              <w:tab/>
            </w:r>
            <w:r>
              <w:rPr>
                <w:noProof/>
                <w:webHidden/>
              </w:rPr>
              <w:fldChar w:fldCharType="begin"/>
            </w:r>
            <w:r>
              <w:rPr>
                <w:noProof/>
                <w:webHidden/>
              </w:rPr>
              <w:instrText xml:space="preserve"> PAGEREF _Toc217032653 \h </w:instrText>
            </w:r>
            <w:r>
              <w:rPr>
                <w:noProof/>
                <w:webHidden/>
              </w:rPr>
            </w:r>
            <w:r>
              <w:rPr>
                <w:noProof/>
                <w:webHidden/>
              </w:rPr>
              <w:fldChar w:fldCharType="separate"/>
            </w:r>
            <w:r>
              <w:rPr>
                <w:noProof/>
                <w:webHidden/>
              </w:rPr>
              <w:t>22</w:t>
            </w:r>
            <w:r>
              <w:rPr>
                <w:noProof/>
                <w:webHidden/>
              </w:rPr>
              <w:fldChar w:fldCharType="end"/>
            </w:r>
          </w:hyperlink>
        </w:p>
        <w:p w14:paraId="4EAC8B47" w14:textId="51643AA0" w:rsidR="003365E2" w:rsidRDefault="003365E2">
          <w:pPr>
            <w:pStyle w:val="TM2"/>
            <w:rPr>
              <w:rFonts w:eastAsiaTheme="minorEastAsia" w:cstheme="minorBidi"/>
              <w:smallCaps w:val="0"/>
              <w:noProof/>
              <w:kern w:val="2"/>
              <w:sz w:val="24"/>
              <w:szCs w:val="24"/>
              <w:lang w:val="fr-FR"/>
              <w14:ligatures w14:val="standardContextual"/>
            </w:rPr>
          </w:pPr>
          <w:hyperlink w:anchor="_Toc217032654" w:history="1">
            <w:r w:rsidRPr="003E6738">
              <w:rPr>
                <w:rStyle w:val="Lienhypertexte"/>
                <w:noProof/>
              </w:rPr>
              <w:t>4.1.</w:t>
            </w:r>
            <w:r>
              <w:rPr>
                <w:rFonts w:eastAsiaTheme="minorEastAsia" w:cstheme="minorBidi"/>
                <w:smallCaps w:val="0"/>
                <w:noProof/>
                <w:kern w:val="2"/>
                <w:sz w:val="24"/>
                <w:szCs w:val="24"/>
                <w:lang w:val="fr-FR"/>
                <w14:ligatures w14:val="standardContextual"/>
              </w:rPr>
              <w:tab/>
            </w:r>
            <w:r w:rsidRPr="003E6738">
              <w:rPr>
                <w:rStyle w:val="Lienhypertexte"/>
                <w:noProof/>
              </w:rPr>
              <w:t>Performance énergétique</w:t>
            </w:r>
            <w:r>
              <w:rPr>
                <w:noProof/>
                <w:webHidden/>
              </w:rPr>
              <w:tab/>
            </w:r>
            <w:r>
              <w:rPr>
                <w:noProof/>
                <w:webHidden/>
              </w:rPr>
              <w:fldChar w:fldCharType="begin"/>
            </w:r>
            <w:r>
              <w:rPr>
                <w:noProof/>
                <w:webHidden/>
              </w:rPr>
              <w:instrText xml:space="preserve"> PAGEREF _Toc217032654 \h </w:instrText>
            </w:r>
            <w:r>
              <w:rPr>
                <w:noProof/>
                <w:webHidden/>
              </w:rPr>
            </w:r>
            <w:r>
              <w:rPr>
                <w:noProof/>
                <w:webHidden/>
              </w:rPr>
              <w:fldChar w:fldCharType="separate"/>
            </w:r>
            <w:r>
              <w:rPr>
                <w:noProof/>
                <w:webHidden/>
              </w:rPr>
              <w:t>22</w:t>
            </w:r>
            <w:r>
              <w:rPr>
                <w:noProof/>
                <w:webHidden/>
              </w:rPr>
              <w:fldChar w:fldCharType="end"/>
            </w:r>
          </w:hyperlink>
        </w:p>
        <w:p w14:paraId="4C6800D4" w14:textId="1E9861AD" w:rsidR="003365E2" w:rsidRDefault="003365E2">
          <w:pPr>
            <w:pStyle w:val="TM2"/>
            <w:rPr>
              <w:rFonts w:eastAsiaTheme="minorEastAsia" w:cstheme="minorBidi"/>
              <w:smallCaps w:val="0"/>
              <w:noProof/>
              <w:kern w:val="2"/>
              <w:sz w:val="24"/>
              <w:szCs w:val="24"/>
              <w:lang w:val="fr-FR"/>
              <w14:ligatures w14:val="standardContextual"/>
            </w:rPr>
          </w:pPr>
          <w:hyperlink w:anchor="_Toc217032655" w:history="1">
            <w:r w:rsidRPr="003E6738">
              <w:rPr>
                <w:rStyle w:val="Lienhypertexte"/>
                <w:noProof/>
              </w:rPr>
              <w:t>4.2.</w:t>
            </w:r>
            <w:r>
              <w:rPr>
                <w:rFonts w:eastAsiaTheme="minorEastAsia" w:cstheme="minorBidi"/>
                <w:smallCaps w:val="0"/>
                <w:noProof/>
                <w:kern w:val="2"/>
                <w:sz w:val="24"/>
                <w:szCs w:val="24"/>
                <w:lang w:val="fr-FR"/>
                <w14:ligatures w14:val="standardContextual"/>
              </w:rPr>
              <w:tab/>
            </w:r>
            <w:r w:rsidRPr="003E6738">
              <w:rPr>
                <w:rStyle w:val="Lienhypertexte"/>
                <w:noProof/>
              </w:rPr>
              <w:t>Durabilité</w:t>
            </w:r>
            <w:r>
              <w:rPr>
                <w:noProof/>
                <w:webHidden/>
              </w:rPr>
              <w:tab/>
            </w:r>
            <w:r>
              <w:rPr>
                <w:noProof/>
                <w:webHidden/>
              </w:rPr>
              <w:fldChar w:fldCharType="begin"/>
            </w:r>
            <w:r>
              <w:rPr>
                <w:noProof/>
                <w:webHidden/>
              </w:rPr>
              <w:instrText xml:space="preserve"> PAGEREF _Toc217032655 \h </w:instrText>
            </w:r>
            <w:r>
              <w:rPr>
                <w:noProof/>
                <w:webHidden/>
              </w:rPr>
            </w:r>
            <w:r>
              <w:rPr>
                <w:noProof/>
                <w:webHidden/>
              </w:rPr>
              <w:fldChar w:fldCharType="separate"/>
            </w:r>
            <w:r>
              <w:rPr>
                <w:noProof/>
                <w:webHidden/>
              </w:rPr>
              <w:t>23</w:t>
            </w:r>
            <w:r>
              <w:rPr>
                <w:noProof/>
                <w:webHidden/>
              </w:rPr>
              <w:fldChar w:fldCharType="end"/>
            </w:r>
          </w:hyperlink>
        </w:p>
        <w:p w14:paraId="4CF49D48" w14:textId="1AE5AB03"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56" w:history="1">
            <w:r w:rsidRPr="003E6738">
              <w:rPr>
                <w:rStyle w:val="Lienhypertexte"/>
                <w:noProof/>
              </w:rPr>
              <w:t>4.2.1.</w:t>
            </w:r>
            <w:r>
              <w:rPr>
                <w:rFonts w:eastAsiaTheme="minorEastAsia" w:cstheme="minorBidi"/>
                <w:i w:val="0"/>
                <w:iCs w:val="0"/>
                <w:noProof/>
                <w:kern w:val="2"/>
                <w:sz w:val="24"/>
                <w:szCs w:val="24"/>
                <w:lang w:val="fr-FR"/>
                <w14:ligatures w14:val="standardContextual"/>
              </w:rPr>
              <w:tab/>
            </w:r>
            <w:r w:rsidRPr="003E6738">
              <w:rPr>
                <w:rStyle w:val="Lienhypertexte"/>
                <w:noProof/>
              </w:rPr>
              <w:t>Disponibilité matériel</w:t>
            </w:r>
            <w:r>
              <w:rPr>
                <w:noProof/>
                <w:webHidden/>
              </w:rPr>
              <w:tab/>
            </w:r>
            <w:r>
              <w:rPr>
                <w:noProof/>
                <w:webHidden/>
              </w:rPr>
              <w:fldChar w:fldCharType="begin"/>
            </w:r>
            <w:r>
              <w:rPr>
                <w:noProof/>
                <w:webHidden/>
              </w:rPr>
              <w:instrText xml:space="preserve"> PAGEREF _Toc217032656 \h </w:instrText>
            </w:r>
            <w:r>
              <w:rPr>
                <w:noProof/>
                <w:webHidden/>
              </w:rPr>
            </w:r>
            <w:r>
              <w:rPr>
                <w:noProof/>
                <w:webHidden/>
              </w:rPr>
              <w:fldChar w:fldCharType="separate"/>
            </w:r>
            <w:r>
              <w:rPr>
                <w:noProof/>
                <w:webHidden/>
              </w:rPr>
              <w:t>23</w:t>
            </w:r>
            <w:r>
              <w:rPr>
                <w:noProof/>
                <w:webHidden/>
              </w:rPr>
              <w:fldChar w:fldCharType="end"/>
            </w:r>
          </w:hyperlink>
        </w:p>
        <w:p w14:paraId="5F42ABF2" w14:textId="285B781B"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57" w:history="1">
            <w:r w:rsidRPr="003E6738">
              <w:rPr>
                <w:rStyle w:val="Lienhypertexte"/>
                <w:noProof/>
              </w:rPr>
              <w:t>4.2.2.</w:t>
            </w:r>
            <w:r>
              <w:rPr>
                <w:rFonts w:eastAsiaTheme="minorEastAsia" w:cstheme="minorBidi"/>
                <w:i w:val="0"/>
                <w:iCs w:val="0"/>
                <w:noProof/>
                <w:kern w:val="2"/>
                <w:sz w:val="24"/>
                <w:szCs w:val="24"/>
                <w:lang w:val="fr-FR"/>
                <w14:ligatures w14:val="standardContextual"/>
              </w:rPr>
              <w:tab/>
            </w:r>
            <w:r w:rsidRPr="003E6738">
              <w:rPr>
                <w:rStyle w:val="Lienhypertexte"/>
                <w:noProof/>
              </w:rPr>
              <w:t>Disponibilité des logiciels</w:t>
            </w:r>
            <w:r>
              <w:rPr>
                <w:noProof/>
                <w:webHidden/>
              </w:rPr>
              <w:tab/>
            </w:r>
            <w:r>
              <w:rPr>
                <w:noProof/>
                <w:webHidden/>
              </w:rPr>
              <w:fldChar w:fldCharType="begin"/>
            </w:r>
            <w:r>
              <w:rPr>
                <w:noProof/>
                <w:webHidden/>
              </w:rPr>
              <w:instrText xml:space="preserve"> PAGEREF _Toc217032657 \h </w:instrText>
            </w:r>
            <w:r>
              <w:rPr>
                <w:noProof/>
                <w:webHidden/>
              </w:rPr>
            </w:r>
            <w:r>
              <w:rPr>
                <w:noProof/>
                <w:webHidden/>
              </w:rPr>
              <w:fldChar w:fldCharType="separate"/>
            </w:r>
            <w:r>
              <w:rPr>
                <w:noProof/>
                <w:webHidden/>
              </w:rPr>
              <w:t>23</w:t>
            </w:r>
            <w:r>
              <w:rPr>
                <w:noProof/>
                <w:webHidden/>
              </w:rPr>
              <w:fldChar w:fldCharType="end"/>
            </w:r>
          </w:hyperlink>
        </w:p>
        <w:p w14:paraId="1BCB461F" w14:textId="2C40D992" w:rsidR="003365E2" w:rsidRDefault="003365E2">
          <w:pPr>
            <w:pStyle w:val="TM3"/>
            <w:tabs>
              <w:tab w:val="left" w:pos="1320"/>
              <w:tab w:val="right" w:leader="dot" w:pos="8921"/>
            </w:tabs>
            <w:rPr>
              <w:rFonts w:eastAsiaTheme="minorEastAsia" w:cstheme="minorBidi"/>
              <w:i w:val="0"/>
              <w:iCs w:val="0"/>
              <w:noProof/>
              <w:kern w:val="2"/>
              <w:sz w:val="24"/>
              <w:szCs w:val="24"/>
              <w:lang w:val="fr-FR"/>
              <w14:ligatures w14:val="standardContextual"/>
            </w:rPr>
          </w:pPr>
          <w:hyperlink w:anchor="_Toc217032658" w:history="1">
            <w:r w:rsidRPr="003E6738">
              <w:rPr>
                <w:rStyle w:val="Lienhypertexte"/>
                <w:noProof/>
              </w:rPr>
              <w:t>4.2.3.</w:t>
            </w:r>
            <w:r>
              <w:rPr>
                <w:rFonts w:eastAsiaTheme="minorEastAsia" w:cstheme="minorBidi"/>
                <w:i w:val="0"/>
                <w:iCs w:val="0"/>
                <w:noProof/>
                <w:kern w:val="2"/>
                <w:sz w:val="24"/>
                <w:szCs w:val="24"/>
                <w:lang w:val="fr-FR"/>
                <w14:ligatures w14:val="standardContextual"/>
              </w:rPr>
              <w:tab/>
            </w:r>
            <w:r w:rsidRPr="003E6738">
              <w:rPr>
                <w:rStyle w:val="Lienhypertexte"/>
                <w:noProof/>
              </w:rPr>
              <w:t>Garanties</w:t>
            </w:r>
            <w:r>
              <w:rPr>
                <w:noProof/>
                <w:webHidden/>
              </w:rPr>
              <w:tab/>
            </w:r>
            <w:r>
              <w:rPr>
                <w:noProof/>
                <w:webHidden/>
              </w:rPr>
              <w:fldChar w:fldCharType="begin"/>
            </w:r>
            <w:r>
              <w:rPr>
                <w:noProof/>
                <w:webHidden/>
              </w:rPr>
              <w:instrText xml:space="preserve"> PAGEREF _Toc217032658 \h </w:instrText>
            </w:r>
            <w:r>
              <w:rPr>
                <w:noProof/>
                <w:webHidden/>
              </w:rPr>
            </w:r>
            <w:r>
              <w:rPr>
                <w:noProof/>
                <w:webHidden/>
              </w:rPr>
              <w:fldChar w:fldCharType="separate"/>
            </w:r>
            <w:r>
              <w:rPr>
                <w:noProof/>
                <w:webHidden/>
              </w:rPr>
              <w:t>23</w:t>
            </w:r>
            <w:r>
              <w:rPr>
                <w:noProof/>
                <w:webHidden/>
              </w:rPr>
              <w:fldChar w:fldCharType="end"/>
            </w:r>
          </w:hyperlink>
        </w:p>
        <w:p w14:paraId="604DD99E" w14:textId="246ABDB5" w:rsidR="003365E2" w:rsidRDefault="003365E2">
          <w:pPr>
            <w:pStyle w:val="TM1"/>
            <w:rPr>
              <w:rFonts w:eastAsiaTheme="minorEastAsia" w:cstheme="minorBidi"/>
              <w:b w:val="0"/>
              <w:bCs w:val="0"/>
              <w:caps w:val="0"/>
              <w:noProof/>
              <w:kern w:val="2"/>
              <w:sz w:val="24"/>
              <w:szCs w:val="24"/>
              <w:lang w:val="fr-FR"/>
              <w14:ligatures w14:val="standardContextual"/>
            </w:rPr>
          </w:pPr>
          <w:hyperlink w:anchor="_Toc217032659" w:history="1">
            <w:r w:rsidRPr="003E6738">
              <w:rPr>
                <w:rStyle w:val="Lienhypertexte"/>
                <w:noProof/>
              </w:rPr>
              <w:t>5.</w:t>
            </w:r>
            <w:r>
              <w:rPr>
                <w:rFonts w:eastAsiaTheme="minorEastAsia" w:cstheme="minorBidi"/>
                <w:b w:val="0"/>
                <w:bCs w:val="0"/>
                <w:caps w:val="0"/>
                <w:noProof/>
                <w:kern w:val="2"/>
                <w:sz w:val="24"/>
                <w:szCs w:val="24"/>
                <w:lang w:val="fr-FR"/>
                <w14:ligatures w14:val="standardContextual"/>
              </w:rPr>
              <w:tab/>
            </w:r>
            <w:r w:rsidRPr="003E6738">
              <w:rPr>
                <w:rStyle w:val="Lienhypertexte"/>
                <w:noProof/>
              </w:rPr>
              <w:t>Clause sociale</w:t>
            </w:r>
            <w:r>
              <w:rPr>
                <w:noProof/>
                <w:webHidden/>
              </w:rPr>
              <w:tab/>
            </w:r>
            <w:r>
              <w:rPr>
                <w:noProof/>
                <w:webHidden/>
              </w:rPr>
              <w:fldChar w:fldCharType="begin"/>
            </w:r>
            <w:r>
              <w:rPr>
                <w:noProof/>
                <w:webHidden/>
              </w:rPr>
              <w:instrText xml:space="preserve"> PAGEREF _Toc217032659 \h </w:instrText>
            </w:r>
            <w:r>
              <w:rPr>
                <w:noProof/>
                <w:webHidden/>
              </w:rPr>
            </w:r>
            <w:r>
              <w:rPr>
                <w:noProof/>
                <w:webHidden/>
              </w:rPr>
              <w:fldChar w:fldCharType="separate"/>
            </w:r>
            <w:r>
              <w:rPr>
                <w:noProof/>
                <w:webHidden/>
              </w:rPr>
              <w:t>24</w:t>
            </w:r>
            <w:r>
              <w:rPr>
                <w:noProof/>
                <w:webHidden/>
              </w:rPr>
              <w:fldChar w:fldCharType="end"/>
            </w:r>
          </w:hyperlink>
        </w:p>
        <w:p w14:paraId="25A271BE" w14:textId="4A92B0F7" w:rsidR="003365E2" w:rsidRDefault="003365E2">
          <w:pPr>
            <w:pStyle w:val="TM1"/>
            <w:rPr>
              <w:rFonts w:eastAsiaTheme="minorEastAsia" w:cstheme="minorBidi"/>
              <w:b w:val="0"/>
              <w:bCs w:val="0"/>
              <w:caps w:val="0"/>
              <w:noProof/>
              <w:kern w:val="2"/>
              <w:sz w:val="24"/>
              <w:szCs w:val="24"/>
              <w:lang w:val="fr-FR"/>
              <w14:ligatures w14:val="standardContextual"/>
            </w:rPr>
          </w:pPr>
          <w:hyperlink w:anchor="_Toc217032660" w:history="1">
            <w:r w:rsidRPr="003E6738">
              <w:rPr>
                <w:rStyle w:val="Lienhypertexte"/>
                <w:noProof/>
              </w:rPr>
              <w:t>6.</w:t>
            </w:r>
            <w:r>
              <w:rPr>
                <w:rFonts w:eastAsiaTheme="minorEastAsia" w:cstheme="minorBidi"/>
                <w:b w:val="0"/>
                <w:bCs w:val="0"/>
                <w:caps w:val="0"/>
                <w:noProof/>
                <w:kern w:val="2"/>
                <w:sz w:val="24"/>
                <w:szCs w:val="24"/>
                <w:lang w:val="fr-FR"/>
                <w14:ligatures w14:val="standardContextual"/>
              </w:rPr>
              <w:tab/>
            </w:r>
            <w:r w:rsidRPr="003E6738">
              <w:rPr>
                <w:rStyle w:val="Lienhypertexte"/>
                <w:noProof/>
              </w:rPr>
              <w:t>Autres</w:t>
            </w:r>
            <w:r>
              <w:rPr>
                <w:noProof/>
                <w:webHidden/>
              </w:rPr>
              <w:tab/>
            </w:r>
            <w:r>
              <w:rPr>
                <w:noProof/>
                <w:webHidden/>
              </w:rPr>
              <w:fldChar w:fldCharType="begin"/>
            </w:r>
            <w:r>
              <w:rPr>
                <w:noProof/>
                <w:webHidden/>
              </w:rPr>
              <w:instrText xml:space="preserve"> PAGEREF _Toc217032660 \h </w:instrText>
            </w:r>
            <w:r>
              <w:rPr>
                <w:noProof/>
                <w:webHidden/>
              </w:rPr>
            </w:r>
            <w:r>
              <w:rPr>
                <w:noProof/>
                <w:webHidden/>
              </w:rPr>
              <w:fldChar w:fldCharType="separate"/>
            </w:r>
            <w:r>
              <w:rPr>
                <w:noProof/>
                <w:webHidden/>
              </w:rPr>
              <w:t>25</w:t>
            </w:r>
            <w:r>
              <w:rPr>
                <w:noProof/>
                <w:webHidden/>
              </w:rPr>
              <w:fldChar w:fldCharType="end"/>
            </w:r>
          </w:hyperlink>
        </w:p>
        <w:p w14:paraId="63F25CB7" w14:textId="0F54C73F" w:rsidR="003365E2" w:rsidRDefault="003365E2">
          <w:pPr>
            <w:pStyle w:val="TM1"/>
            <w:rPr>
              <w:rFonts w:eastAsiaTheme="minorEastAsia" w:cstheme="minorBidi"/>
              <w:b w:val="0"/>
              <w:bCs w:val="0"/>
              <w:caps w:val="0"/>
              <w:noProof/>
              <w:kern w:val="2"/>
              <w:sz w:val="24"/>
              <w:szCs w:val="24"/>
              <w:lang w:val="fr-FR"/>
              <w14:ligatures w14:val="standardContextual"/>
            </w:rPr>
          </w:pPr>
          <w:hyperlink w:anchor="_Toc217032661" w:history="1">
            <w:r w:rsidRPr="003E6738">
              <w:rPr>
                <w:rStyle w:val="Lienhypertexte"/>
                <w:noProof/>
              </w:rPr>
              <w:t>1.</w:t>
            </w:r>
            <w:r>
              <w:rPr>
                <w:rFonts w:eastAsiaTheme="minorEastAsia" w:cstheme="minorBidi"/>
                <w:b w:val="0"/>
                <w:bCs w:val="0"/>
                <w:caps w:val="0"/>
                <w:noProof/>
                <w:kern w:val="2"/>
                <w:sz w:val="24"/>
                <w:szCs w:val="24"/>
                <w:lang w:val="fr-FR"/>
                <w14:ligatures w14:val="standardContextual"/>
              </w:rPr>
              <w:tab/>
            </w:r>
            <w:r w:rsidRPr="003E6738">
              <w:rPr>
                <w:rStyle w:val="Lienhypertexte"/>
                <w:noProof/>
              </w:rPr>
              <w:t>Cotraitants et/ou sous-traitants</w:t>
            </w:r>
            <w:r>
              <w:rPr>
                <w:noProof/>
                <w:webHidden/>
              </w:rPr>
              <w:tab/>
            </w:r>
            <w:r>
              <w:rPr>
                <w:noProof/>
                <w:webHidden/>
              </w:rPr>
              <w:fldChar w:fldCharType="begin"/>
            </w:r>
            <w:r>
              <w:rPr>
                <w:noProof/>
                <w:webHidden/>
              </w:rPr>
              <w:instrText xml:space="preserve"> PAGEREF _Toc217032661 \h </w:instrText>
            </w:r>
            <w:r>
              <w:rPr>
                <w:noProof/>
                <w:webHidden/>
              </w:rPr>
            </w:r>
            <w:r>
              <w:rPr>
                <w:noProof/>
                <w:webHidden/>
              </w:rPr>
              <w:fldChar w:fldCharType="separate"/>
            </w:r>
            <w:r>
              <w:rPr>
                <w:noProof/>
                <w:webHidden/>
              </w:rPr>
              <w:t>26</w:t>
            </w:r>
            <w:r>
              <w:rPr>
                <w:noProof/>
                <w:webHidden/>
              </w:rPr>
              <w:fldChar w:fldCharType="end"/>
            </w:r>
          </w:hyperlink>
        </w:p>
        <w:p w14:paraId="0B2D1400" w14:textId="63DBB863" w:rsidR="008A6293" w:rsidRDefault="008A6293">
          <w:r>
            <w:rPr>
              <w:b/>
              <w:bCs/>
            </w:rPr>
            <w:fldChar w:fldCharType="end"/>
          </w:r>
        </w:p>
      </w:sdtContent>
    </w:sdt>
    <w:p w14:paraId="00000041" w14:textId="77777777" w:rsidR="00955C69" w:rsidRDefault="00955C69">
      <w:pPr>
        <w:tabs>
          <w:tab w:val="left" w:pos="3600"/>
        </w:tabs>
      </w:pPr>
    </w:p>
    <w:p w14:paraId="00000042" w14:textId="77777777" w:rsidR="00955C69" w:rsidRDefault="00955C69">
      <w:pPr>
        <w:tabs>
          <w:tab w:val="left" w:pos="3600"/>
        </w:tabs>
      </w:pPr>
    </w:p>
    <w:p w14:paraId="00000043" w14:textId="77777777" w:rsidR="00955C69" w:rsidRDefault="00955C69">
      <w:pPr>
        <w:tabs>
          <w:tab w:val="left" w:pos="3600"/>
        </w:tabs>
      </w:pPr>
    </w:p>
    <w:p w14:paraId="00000044" w14:textId="77777777" w:rsidR="00955C69" w:rsidRDefault="00955C69">
      <w:pPr>
        <w:tabs>
          <w:tab w:val="left" w:pos="3600"/>
        </w:tabs>
      </w:pPr>
    </w:p>
    <w:p w14:paraId="00000045" w14:textId="34BE3674" w:rsidR="005F48CA" w:rsidRDefault="005F48CA">
      <w:r>
        <w:br w:type="page"/>
      </w:r>
    </w:p>
    <w:p w14:paraId="00000047" w14:textId="77777777" w:rsidR="00955C69" w:rsidRDefault="00C9618F">
      <w:pPr>
        <w:pStyle w:val="Titre1"/>
        <w:numPr>
          <w:ilvl w:val="0"/>
          <w:numId w:val="1"/>
        </w:numPr>
      </w:pPr>
      <w:bookmarkStart w:id="1" w:name="_Toc217032628"/>
      <w:r>
        <w:lastRenderedPageBreak/>
        <w:t>Valeur technique</w:t>
      </w:r>
      <w:bookmarkEnd w:id="1"/>
    </w:p>
    <w:tbl>
      <w:tblPr>
        <w:tblStyle w:val="a0"/>
        <w:tblW w:w="892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955C69" w14:paraId="4E9E02B7" w14:textId="77777777">
        <w:trPr>
          <w:trHeight w:val="445"/>
        </w:trPr>
        <w:tc>
          <w:tcPr>
            <w:tcW w:w="8926" w:type="dxa"/>
            <w:shd w:val="clear" w:color="auto" w:fill="1F497D"/>
          </w:tcPr>
          <w:p w14:paraId="00000048" w14:textId="77777777" w:rsidR="00955C69" w:rsidRDefault="00C9618F">
            <w:pPr>
              <w:pStyle w:val="Titre2"/>
              <w:numPr>
                <w:ilvl w:val="1"/>
                <w:numId w:val="1"/>
              </w:numPr>
            </w:pPr>
            <w:bookmarkStart w:id="2" w:name="_Toc217032629"/>
            <w:r>
              <w:t>Description de la solution</w:t>
            </w:r>
            <w:bookmarkEnd w:id="2"/>
            <w:r>
              <w:t xml:space="preserve"> </w:t>
            </w:r>
          </w:p>
        </w:tc>
      </w:tr>
      <w:tr w:rsidR="00955C69" w14:paraId="1EDAF3E2" w14:textId="77777777">
        <w:trPr>
          <w:trHeight w:val="445"/>
        </w:trPr>
        <w:tc>
          <w:tcPr>
            <w:tcW w:w="8926" w:type="dxa"/>
            <w:shd w:val="clear" w:color="auto" w:fill="4F81BD"/>
            <w:vAlign w:val="center"/>
          </w:tcPr>
          <w:p w14:paraId="00000049" w14:textId="77777777" w:rsidR="00955C69" w:rsidRDefault="00C9618F">
            <w:pPr>
              <w:pStyle w:val="Titre3"/>
              <w:numPr>
                <w:ilvl w:val="2"/>
                <w:numId w:val="1"/>
              </w:numPr>
            </w:pPr>
            <w:r>
              <w:t xml:space="preserve"> </w:t>
            </w:r>
            <w:bookmarkStart w:id="3" w:name="_Toc217032630"/>
            <w:r>
              <w:t>Description générale de la solution</w:t>
            </w:r>
            <w:bookmarkEnd w:id="3"/>
          </w:p>
        </w:tc>
      </w:tr>
      <w:tr w:rsidR="00955C69" w14:paraId="00CE4B8C" w14:textId="77777777">
        <w:trPr>
          <w:trHeight w:val="760"/>
        </w:trPr>
        <w:tc>
          <w:tcPr>
            <w:tcW w:w="8926" w:type="dxa"/>
          </w:tcPr>
          <w:p w14:paraId="0000004A" w14:textId="281ACB88" w:rsidR="00955C69" w:rsidRDefault="00C9618F">
            <w:r>
              <w:t>Le candidat décrit l’ensemble de la composition physique et logiciel de sa solution et notamment :</w:t>
            </w:r>
          </w:p>
          <w:p w14:paraId="0000004B" w14:textId="77777777" w:rsidR="00955C69" w:rsidRDefault="00C9618F">
            <w:pPr>
              <w:numPr>
                <w:ilvl w:val="0"/>
                <w:numId w:val="11"/>
              </w:numPr>
              <w:pBdr>
                <w:top w:val="nil"/>
                <w:left w:val="nil"/>
                <w:bottom w:val="nil"/>
                <w:right w:val="nil"/>
                <w:between w:val="nil"/>
              </w:pBdr>
            </w:pPr>
            <w:r>
              <w:rPr>
                <w:color w:val="000000"/>
              </w:rPr>
              <w:t>Les serveurs ;</w:t>
            </w:r>
          </w:p>
          <w:p w14:paraId="0000004C" w14:textId="38FF5E08" w:rsidR="00955C69" w:rsidRDefault="003365E2">
            <w:pPr>
              <w:numPr>
                <w:ilvl w:val="0"/>
                <w:numId w:val="11"/>
              </w:numPr>
              <w:pBdr>
                <w:top w:val="nil"/>
                <w:left w:val="nil"/>
                <w:bottom w:val="nil"/>
                <w:right w:val="nil"/>
                <w:between w:val="nil"/>
              </w:pBdr>
            </w:pPr>
            <w:sdt>
              <w:sdtPr>
                <w:tag w:val="goog_rdk_0"/>
                <w:id w:val="110079381"/>
              </w:sdtPr>
              <w:sdtEndPr/>
              <w:sdtContent/>
            </w:sdt>
            <w:r w:rsidR="00C9618F">
              <w:rPr>
                <w:color w:val="000000"/>
              </w:rPr>
              <w:t>L</w:t>
            </w:r>
            <w:sdt>
              <w:sdtPr>
                <w:tag w:val="goog_rdk_1"/>
                <w:id w:val="-694001430"/>
              </w:sdtPr>
              <w:sdtEndPr/>
              <w:sdtContent>
                <w:sdt>
                  <w:sdtPr>
                    <w:tag w:val="goog_rdk_2"/>
                    <w:id w:val="-300744329"/>
                  </w:sdtPr>
                  <w:sdtEndPr/>
                  <w:sdtContent>
                    <w:r w:rsidR="00C9618F" w:rsidRPr="00C91B84">
                      <w:t xml:space="preserve">a capacité </w:t>
                    </w:r>
                  </w:sdtContent>
                </w:sdt>
              </w:sdtContent>
            </w:sdt>
            <w:r w:rsidR="00BF5A5B">
              <w:t>de</w:t>
            </w:r>
            <w:r w:rsidR="00C9618F">
              <w:rPr>
                <w:color w:val="000000"/>
              </w:rPr>
              <w:t xml:space="preserve"> stockage, en distinguant :</w:t>
            </w:r>
          </w:p>
          <w:p w14:paraId="0000004D" w14:textId="711C141A" w:rsidR="00955C69" w:rsidRDefault="003365E2">
            <w:pPr>
              <w:numPr>
                <w:ilvl w:val="1"/>
                <w:numId w:val="11"/>
              </w:numPr>
              <w:pBdr>
                <w:top w:val="nil"/>
                <w:left w:val="nil"/>
                <w:bottom w:val="nil"/>
                <w:right w:val="nil"/>
                <w:between w:val="nil"/>
              </w:pBdr>
            </w:pPr>
            <w:sdt>
              <w:sdtPr>
                <w:tag w:val="goog_rdk_5"/>
                <w:id w:val="1107944063"/>
              </w:sdtPr>
              <w:sdtEndPr/>
              <w:sdtContent>
                <w:sdt>
                  <w:sdtPr>
                    <w:tag w:val="goog_rdk_6"/>
                    <w:id w:val="670007521"/>
                  </w:sdtPr>
                  <w:sdtEndPr/>
                  <w:sdtContent>
                    <w:r w:rsidR="00C9618F" w:rsidRPr="00C91B84">
                      <w:t>La capacité totale</w:t>
                    </w:r>
                  </w:sdtContent>
                </w:sdt>
              </w:sdtContent>
            </w:sdt>
            <w:sdt>
              <w:sdtPr>
                <w:tag w:val="goog_rdk_7"/>
                <w:id w:val="-1526645278"/>
              </w:sdtPr>
              <w:sdtEndPr/>
              <w:sdtContent>
                <w:r w:rsidR="008A6293">
                  <w:t> ;</w:t>
                </w:r>
              </w:sdtContent>
            </w:sdt>
          </w:p>
          <w:p w14:paraId="0000004E" w14:textId="47889E5F" w:rsidR="00955C69" w:rsidRDefault="003365E2">
            <w:pPr>
              <w:numPr>
                <w:ilvl w:val="1"/>
                <w:numId w:val="11"/>
              </w:numPr>
              <w:pBdr>
                <w:top w:val="nil"/>
                <w:left w:val="nil"/>
                <w:bottom w:val="nil"/>
                <w:right w:val="nil"/>
                <w:between w:val="nil"/>
              </w:pBdr>
            </w:pPr>
            <w:sdt>
              <w:sdtPr>
                <w:tag w:val="goog_rdk_9"/>
                <w:id w:val="535227873"/>
              </w:sdtPr>
              <w:sdtEndPr/>
              <w:sdtContent>
                <w:sdt>
                  <w:sdtPr>
                    <w:tag w:val="goog_rdk_10"/>
                    <w:id w:val="1692371464"/>
                  </w:sdtPr>
                  <w:sdtEndPr/>
                  <w:sdtContent>
                    <w:r w:rsidR="00C9618F" w:rsidRPr="00C91B84">
                      <w:t xml:space="preserve">La capacité </w:t>
                    </w:r>
                  </w:sdtContent>
                </w:sdt>
              </w:sdtContent>
            </w:sdt>
            <w:r w:rsidR="00C9618F">
              <w:rPr>
                <w:color w:val="000000"/>
              </w:rPr>
              <w:t xml:space="preserve">utile </w:t>
            </w:r>
            <w:sdt>
              <w:sdtPr>
                <w:tag w:val="goog_rdk_12"/>
                <w:id w:val="-662391435"/>
              </w:sdtPr>
              <w:sdtEndPr/>
              <w:sdtContent>
                <w:sdt>
                  <w:sdtPr>
                    <w:tag w:val="goog_rdk_13"/>
                    <w:id w:val="-816487312"/>
                  </w:sdtPr>
                  <w:sdtEndPr/>
                  <w:sdtContent>
                    <w:r w:rsidR="00C9618F" w:rsidRPr="00C91B84">
                      <w:t>Cf CCTP pour spécification</w:t>
                    </w:r>
                  </w:sdtContent>
                </w:sdt>
              </w:sdtContent>
            </w:sdt>
            <w:sdt>
              <w:sdtPr>
                <w:tag w:val="goog_rdk_14"/>
                <w:id w:val="-1170086362"/>
              </w:sdtPr>
              <w:sdtEndPr/>
              <w:sdtContent>
                <w:sdt>
                  <w:sdtPr>
                    <w:tag w:val="goog_rdk_15"/>
                    <w:id w:val="1011142287"/>
                  </w:sdtPr>
                  <w:sdtEndPr/>
                  <w:sdtContent>
                    <w:r w:rsidR="008A6293">
                      <w:t xml:space="preserve"> </w:t>
                    </w:r>
                  </w:sdtContent>
                </w:sdt>
              </w:sdtContent>
            </w:sdt>
            <w:r w:rsidR="00C9618F">
              <w:rPr>
                <w:color w:val="000000"/>
              </w:rPr>
              <w:t>;</w:t>
            </w:r>
          </w:p>
          <w:p w14:paraId="0000004F" w14:textId="77777777" w:rsidR="00955C69" w:rsidRDefault="00C9618F">
            <w:pPr>
              <w:numPr>
                <w:ilvl w:val="0"/>
                <w:numId w:val="11"/>
              </w:numPr>
              <w:pBdr>
                <w:top w:val="nil"/>
                <w:left w:val="nil"/>
                <w:bottom w:val="nil"/>
                <w:right w:val="nil"/>
                <w:between w:val="nil"/>
              </w:pBdr>
            </w:pPr>
            <w:r>
              <w:rPr>
                <w:color w:val="000000"/>
              </w:rPr>
              <w:t>L’infrastructure réseau</w:t>
            </w:r>
            <w:sdt>
              <w:sdtPr>
                <w:tag w:val="goog_rdk_20"/>
                <w:id w:val="-1687205420"/>
              </w:sdtPr>
              <w:sdtEndPr/>
              <w:sdtContent>
                <w:r>
                  <w:rPr>
                    <w:color w:val="000000"/>
                  </w:rPr>
                  <w:t xml:space="preserve"> proposée</w:t>
                </w:r>
              </w:sdtContent>
            </w:sdt>
            <w:r>
              <w:rPr>
                <w:color w:val="000000"/>
              </w:rPr>
              <w:t> ;</w:t>
            </w:r>
          </w:p>
          <w:p w14:paraId="00000050" w14:textId="77777777" w:rsidR="00955C69" w:rsidRDefault="00C9618F">
            <w:pPr>
              <w:numPr>
                <w:ilvl w:val="0"/>
                <w:numId w:val="11"/>
              </w:numPr>
              <w:pBdr>
                <w:top w:val="nil"/>
                <w:left w:val="nil"/>
                <w:bottom w:val="nil"/>
                <w:right w:val="nil"/>
                <w:between w:val="nil"/>
              </w:pBdr>
            </w:pPr>
            <w:r>
              <w:rPr>
                <w:color w:val="000000"/>
              </w:rPr>
              <w:t>La bande passante </w:t>
            </w:r>
            <w:sdt>
              <w:sdtPr>
                <w:tag w:val="goog_rdk_21"/>
                <w:id w:val="968904579"/>
              </w:sdtPr>
              <w:sdtEndPr/>
              <w:sdtContent>
                <w:r>
                  <w:rPr>
                    <w:color w:val="000000"/>
                  </w:rPr>
                  <w:t xml:space="preserve">totale et par station </w:t>
                </w:r>
              </w:sdtContent>
            </w:sdt>
            <w:r>
              <w:rPr>
                <w:color w:val="000000"/>
              </w:rPr>
              <w:t>;</w:t>
            </w:r>
          </w:p>
          <w:p w14:paraId="00000051" w14:textId="77777777" w:rsidR="00955C69" w:rsidRDefault="00C9618F">
            <w:pPr>
              <w:numPr>
                <w:ilvl w:val="0"/>
                <w:numId w:val="11"/>
              </w:numPr>
              <w:pBdr>
                <w:top w:val="nil"/>
                <w:left w:val="nil"/>
                <w:bottom w:val="nil"/>
                <w:right w:val="nil"/>
                <w:between w:val="nil"/>
              </w:pBdr>
            </w:pPr>
            <w:r>
              <w:rPr>
                <w:color w:val="000000"/>
              </w:rPr>
              <w:t>Les éléments logiciels permettant le fonctionnement de la solution ;</w:t>
            </w:r>
          </w:p>
          <w:p w14:paraId="00000052" w14:textId="77777777" w:rsidR="00955C69" w:rsidRDefault="00C9618F">
            <w:pPr>
              <w:numPr>
                <w:ilvl w:val="0"/>
                <w:numId w:val="11"/>
              </w:numPr>
              <w:pBdr>
                <w:top w:val="nil"/>
                <w:left w:val="nil"/>
                <w:bottom w:val="nil"/>
                <w:right w:val="nil"/>
                <w:between w:val="nil"/>
              </w:pBdr>
            </w:pPr>
            <w:r>
              <w:rPr>
                <w:color w:val="000000"/>
              </w:rPr>
              <w:t>Les éléments logiciels permettant le pilotage de la solution.</w:t>
            </w:r>
          </w:p>
          <w:p w14:paraId="00000053" w14:textId="77777777" w:rsidR="00955C69" w:rsidRDefault="00C9618F">
            <w:r>
              <w:t>Le candidat est invité à joindre les fiches techniques des équipements et matériels proposés.</w:t>
            </w:r>
          </w:p>
          <w:p w14:paraId="00000054" w14:textId="36757571" w:rsidR="00955C69" w:rsidRDefault="00C9618F">
            <w:r>
              <w:t>Le candidat joint les plans et schéma</w:t>
            </w:r>
            <w:sdt>
              <w:sdtPr>
                <w:tag w:val="goog_rdk_22"/>
                <w:id w:val="-185327654"/>
              </w:sdtPr>
              <w:sdtEndPr/>
              <w:sdtContent>
                <w:r>
                  <w:t>s</w:t>
                </w:r>
              </w:sdtContent>
            </w:sdt>
            <w:r>
              <w:t xml:space="preserve"> techniques d’installation de la solution</w:t>
            </w:r>
            <w:r w:rsidR="008A6293">
              <w:t xml:space="preserve"> (cf. Livrables au point </w:t>
            </w:r>
            <w:r w:rsidR="00884776">
              <w:t>4.1.8</w:t>
            </w:r>
            <w:r w:rsidR="008A6293">
              <w:t xml:space="preserve"> du CMT)</w:t>
            </w:r>
            <w:r>
              <w:t>.</w:t>
            </w:r>
          </w:p>
          <w:p w14:paraId="00000055" w14:textId="421ED0B9" w:rsidR="00955C69" w:rsidRDefault="003365E2">
            <w:pPr>
              <w:rPr>
                <w:color w:val="000000"/>
              </w:rPr>
            </w:pPr>
            <w:sdt>
              <w:sdtPr>
                <w:tag w:val="goog_rdk_23"/>
                <w:id w:val="-1622362500"/>
              </w:sdtPr>
              <w:sdtEndPr/>
              <w:sdtContent/>
            </w:sdt>
            <w:r w:rsidR="00C9618F">
              <w:t xml:space="preserve">Le candidat décrit les éléments </w:t>
            </w:r>
            <w:r w:rsidR="008A6293">
              <w:t xml:space="preserve">de câblage </w:t>
            </w:r>
            <w:r w:rsidR="00C9618F">
              <w:t>existants repris</w:t>
            </w:r>
            <w:r w:rsidR="008A6293">
              <w:t>.</w:t>
            </w:r>
          </w:p>
          <w:p w14:paraId="00000056" w14:textId="77777777" w:rsidR="00955C69" w:rsidRDefault="00955C69"/>
        </w:tc>
      </w:tr>
      <w:tr w:rsidR="00955C69" w14:paraId="0534E865" w14:textId="77777777">
        <w:trPr>
          <w:trHeight w:val="5102"/>
        </w:trPr>
        <w:tc>
          <w:tcPr>
            <w:tcW w:w="8926" w:type="dxa"/>
          </w:tcPr>
          <w:p w14:paraId="2F434E20" w14:textId="77777777" w:rsidR="00955C69" w:rsidRPr="00AC0935" w:rsidRDefault="00C9618F">
            <w:pPr>
              <w:pBdr>
                <w:top w:val="nil"/>
                <w:left w:val="nil"/>
                <w:bottom w:val="nil"/>
                <w:right w:val="nil"/>
                <w:between w:val="nil"/>
              </w:pBdr>
              <w:spacing w:after="0"/>
              <w:ind w:left="720" w:hanging="360"/>
              <w:rPr>
                <w:b/>
                <w:bCs/>
                <w:u w:val="single"/>
              </w:rPr>
            </w:pPr>
            <w:r w:rsidRPr="00AC0935">
              <w:rPr>
                <w:b/>
                <w:bCs/>
                <w:u w:val="single"/>
              </w:rPr>
              <w:t>Réponse :</w:t>
            </w:r>
          </w:p>
          <w:p w14:paraId="00942719" w14:textId="77777777" w:rsidR="008A6293" w:rsidRPr="00AC0935" w:rsidRDefault="008A6293">
            <w:pPr>
              <w:pBdr>
                <w:top w:val="nil"/>
                <w:left w:val="nil"/>
                <w:bottom w:val="nil"/>
                <w:right w:val="nil"/>
                <w:between w:val="nil"/>
              </w:pBdr>
              <w:spacing w:after="0"/>
              <w:ind w:left="720" w:hanging="360"/>
              <w:rPr>
                <w:b/>
                <w:bCs/>
                <w:u w:val="single"/>
              </w:rPr>
            </w:pPr>
          </w:p>
          <w:p w14:paraId="1BD2DA7C" w14:textId="46E37D87" w:rsidR="008A6293" w:rsidRPr="00AC0935" w:rsidRDefault="008A6293" w:rsidP="00AC0935">
            <w:pPr>
              <w:pStyle w:val="Paragraphedeliste"/>
              <w:numPr>
                <w:ilvl w:val="0"/>
                <w:numId w:val="13"/>
              </w:numPr>
              <w:pBdr>
                <w:top w:val="nil"/>
                <w:left w:val="nil"/>
                <w:bottom w:val="nil"/>
                <w:right w:val="nil"/>
                <w:between w:val="nil"/>
              </w:pBdr>
              <w:spacing w:after="0"/>
              <w:rPr>
                <w:b/>
                <w:bCs/>
                <w:u w:val="single"/>
              </w:rPr>
            </w:pPr>
            <w:r w:rsidRPr="00AC0935">
              <w:rPr>
                <w:b/>
                <w:bCs/>
                <w:u w:val="single"/>
              </w:rPr>
              <w:t>Description de la solution :</w:t>
            </w:r>
          </w:p>
          <w:p w14:paraId="64767DE3" w14:textId="77777777" w:rsidR="008A6293" w:rsidRPr="00AC0935" w:rsidRDefault="008A6293">
            <w:pPr>
              <w:pBdr>
                <w:top w:val="nil"/>
                <w:left w:val="nil"/>
                <w:bottom w:val="nil"/>
                <w:right w:val="nil"/>
                <w:between w:val="nil"/>
              </w:pBdr>
              <w:spacing w:after="0"/>
              <w:ind w:left="720" w:hanging="360"/>
              <w:rPr>
                <w:b/>
                <w:bCs/>
                <w:u w:val="single"/>
              </w:rPr>
            </w:pPr>
          </w:p>
          <w:p w14:paraId="623970A7" w14:textId="77777777" w:rsidR="008A6293" w:rsidRPr="00AC0935" w:rsidRDefault="008A6293">
            <w:pPr>
              <w:pBdr>
                <w:top w:val="nil"/>
                <w:left w:val="nil"/>
                <w:bottom w:val="nil"/>
                <w:right w:val="nil"/>
                <w:between w:val="nil"/>
              </w:pBdr>
              <w:spacing w:after="0"/>
              <w:ind w:left="720" w:hanging="360"/>
              <w:rPr>
                <w:b/>
                <w:bCs/>
                <w:u w:val="single"/>
              </w:rPr>
            </w:pPr>
          </w:p>
          <w:p w14:paraId="2D86E44A" w14:textId="77777777" w:rsidR="008A6293" w:rsidRPr="00AC0935" w:rsidRDefault="008A6293">
            <w:pPr>
              <w:pBdr>
                <w:top w:val="nil"/>
                <w:left w:val="nil"/>
                <w:bottom w:val="nil"/>
                <w:right w:val="nil"/>
                <w:between w:val="nil"/>
              </w:pBdr>
              <w:spacing w:after="0"/>
              <w:ind w:left="720" w:hanging="360"/>
              <w:rPr>
                <w:b/>
                <w:bCs/>
                <w:u w:val="single"/>
              </w:rPr>
            </w:pPr>
          </w:p>
          <w:p w14:paraId="3E0E64A9" w14:textId="77777777" w:rsidR="008A6293" w:rsidRPr="00AC0935" w:rsidRDefault="008A6293">
            <w:pPr>
              <w:pBdr>
                <w:top w:val="nil"/>
                <w:left w:val="nil"/>
                <w:bottom w:val="nil"/>
                <w:right w:val="nil"/>
                <w:between w:val="nil"/>
              </w:pBdr>
              <w:spacing w:after="0"/>
              <w:ind w:left="720" w:hanging="360"/>
              <w:rPr>
                <w:b/>
                <w:bCs/>
                <w:u w:val="single"/>
              </w:rPr>
            </w:pPr>
          </w:p>
          <w:p w14:paraId="3E657C56" w14:textId="77777777" w:rsidR="008A6293" w:rsidRPr="00AC0935" w:rsidRDefault="008A6293">
            <w:pPr>
              <w:pBdr>
                <w:top w:val="nil"/>
                <w:left w:val="nil"/>
                <w:bottom w:val="nil"/>
                <w:right w:val="nil"/>
                <w:between w:val="nil"/>
              </w:pBdr>
              <w:spacing w:after="0"/>
              <w:ind w:left="720" w:hanging="360"/>
              <w:rPr>
                <w:b/>
                <w:bCs/>
                <w:u w:val="single"/>
              </w:rPr>
            </w:pPr>
          </w:p>
          <w:p w14:paraId="00000057" w14:textId="2420DD5C" w:rsidR="008A6293" w:rsidRPr="00AC0935" w:rsidRDefault="008A6293" w:rsidP="00AC0935">
            <w:pPr>
              <w:pStyle w:val="Paragraphedeliste"/>
              <w:numPr>
                <w:ilvl w:val="0"/>
                <w:numId w:val="13"/>
              </w:numPr>
              <w:pBdr>
                <w:top w:val="nil"/>
                <w:left w:val="nil"/>
                <w:bottom w:val="nil"/>
                <w:right w:val="nil"/>
                <w:between w:val="nil"/>
              </w:pBdr>
              <w:spacing w:after="0"/>
              <w:rPr>
                <w:b/>
                <w:bCs/>
                <w:color w:val="000000"/>
                <w:u w:val="single"/>
              </w:rPr>
            </w:pPr>
            <w:r w:rsidRPr="00AC0935">
              <w:rPr>
                <w:b/>
                <w:bCs/>
                <w:u w:val="single"/>
              </w:rPr>
              <w:t>Câblage repris </w:t>
            </w:r>
            <w:r w:rsidRPr="00AC0935">
              <w:rPr>
                <w:b/>
                <w:bCs/>
                <w:color w:val="000000"/>
                <w:u w:val="single"/>
              </w:rPr>
              <w:t>:</w:t>
            </w:r>
          </w:p>
        </w:tc>
      </w:tr>
    </w:tbl>
    <w:p w14:paraId="00000058" w14:textId="77777777" w:rsidR="00955C69" w:rsidRDefault="00C9618F">
      <w:r>
        <w:br w:type="page"/>
      </w:r>
    </w:p>
    <w:tbl>
      <w:tblPr>
        <w:tblStyle w:val="a1"/>
        <w:tblW w:w="892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955C69" w14:paraId="59C41673" w14:textId="77777777">
        <w:trPr>
          <w:trHeight w:val="445"/>
        </w:trPr>
        <w:tc>
          <w:tcPr>
            <w:tcW w:w="8926" w:type="dxa"/>
            <w:shd w:val="clear" w:color="auto" w:fill="4F81BD"/>
            <w:vAlign w:val="center"/>
          </w:tcPr>
          <w:p w14:paraId="00000059" w14:textId="77777777" w:rsidR="00955C69" w:rsidRDefault="00C9618F">
            <w:pPr>
              <w:pStyle w:val="Titre3"/>
              <w:numPr>
                <w:ilvl w:val="2"/>
                <w:numId w:val="1"/>
              </w:numPr>
              <w:ind w:left="1225" w:hanging="505"/>
            </w:pPr>
            <w:bookmarkStart w:id="4" w:name="_Toc217032631"/>
            <w:r>
              <w:lastRenderedPageBreak/>
              <w:t>Flux de travail</w:t>
            </w:r>
            <w:bookmarkEnd w:id="4"/>
            <w:r>
              <w:t xml:space="preserve"> </w:t>
            </w:r>
          </w:p>
        </w:tc>
      </w:tr>
      <w:tr w:rsidR="00955C69" w14:paraId="529E221C" w14:textId="77777777">
        <w:trPr>
          <w:trHeight w:val="760"/>
        </w:trPr>
        <w:tc>
          <w:tcPr>
            <w:tcW w:w="8926" w:type="dxa"/>
          </w:tcPr>
          <w:p w14:paraId="0000005A" w14:textId="77777777" w:rsidR="00955C69" w:rsidRDefault="00C9618F">
            <w:r>
              <w:t>Le candidat décrit la performance de sa solution en matière de flux de travail et notamment :</w:t>
            </w:r>
          </w:p>
          <w:p w14:paraId="0000005B" w14:textId="77777777" w:rsidR="00955C69" w:rsidRDefault="00C9618F">
            <w:pPr>
              <w:numPr>
                <w:ilvl w:val="0"/>
                <w:numId w:val="11"/>
              </w:numPr>
            </w:pPr>
            <w:r>
              <w:t>La capacité de stockage utile proposée (en système international et en puissance de 2)</w:t>
            </w:r>
          </w:p>
          <w:p w14:paraId="0000005C" w14:textId="77777777" w:rsidR="00955C69" w:rsidRDefault="00C9618F">
            <w:pPr>
              <w:numPr>
                <w:ilvl w:val="0"/>
                <w:numId w:val="11"/>
              </w:numPr>
              <w:pBdr>
                <w:top w:val="nil"/>
                <w:left w:val="nil"/>
                <w:bottom w:val="nil"/>
                <w:right w:val="nil"/>
                <w:between w:val="nil"/>
              </w:pBdr>
            </w:pPr>
            <w:r>
              <w:t>La bande passante totale du stockage, en lecture et écriture simultanées ;</w:t>
            </w:r>
          </w:p>
          <w:p w14:paraId="0000005D" w14:textId="0FA1697A" w:rsidR="00955C69" w:rsidRDefault="00C9618F">
            <w:pPr>
              <w:numPr>
                <w:ilvl w:val="0"/>
                <w:numId w:val="11"/>
              </w:numPr>
              <w:pBdr>
                <w:top w:val="nil"/>
                <w:left w:val="nil"/>
                <w:bottom w:val="nil"/>
                <w:right w:val="nil"/>
                <w:between w:val="nil"/>
              </w:pBdr>
            </w:pPr>
            <w:r>
              <w:rPr>
                <w:color w:val="000000"/>
              </w:rPr>
              <w:t>La bande passan</w:t>
            </w:r>
            <w:r>
              <w:t xml:space="preserve">te de stockage disponible pour chaque </w:t>
            </w:r>
            <w:r w:rsidR="003F781F" w:rsidRPr="003F781F">
              <w:t>d’équipement</w:t>
            </w:r>
            <w:r>
              <w:t xml:space="preserve"> </w:t>
            </w:r>
            <w:r>
              <w:rPr>
                <w:color w:val="000000"/>
              </w:rPr>
              <w:t>;</w:t>
            </w:r>
          </w:p>
          <w:p w14:paraId="0000005E" w14:textId="77777777" w:rsidR="00955C69" w:rsidRDefault="00C9618F">
            <w:pPr>
              <w:numPr>
                <w:ilvl w:val="0"/>
                <w:numId w:val="11"/>
              </w:numPr>
            </w:pPr>
            <w:r>
              <w:t>Le nombre d’équipements pouvant s’interfacer simultanément avec la capacité de stockage.</w:t>
            </w:r>
          </w:p>
          <w:p w14:paraId="0000005F" w14:textId="77777777" w:rsidR="00955C69" w:rsidRDefault="00C9618F">
            <w:pPr>
              <w:numPr>
                <w:ilvl w:val="0"/>
                <w:numId w:val="11"/>
              </w:numPr>
            </w:pPr>
            <w:r>
              <w:t>Le nombre d’équipements installés au CNC pouvant travailler simultanément.</w:t>
            </w:r>
          </w:p>
          <w:p w14:paraId="00000060" w14:textId="77777777" w:rsidR="00955C69" w:rsidRDefault="00C9618F">
            <w:r>
              <w:t xml:space="preserve">Le candidat est invité à préciser ses engagements spécifiques ainsi qu’à décrire les moyens permettant d’atteindre les performances définies. </w:t>
            </w:r>
          </w:p>
        </w:tc>
      </w:tr>
      <w:tr w:rsidR="00955C69" w14:paraId="178F6F14" w14:textId="77777777">
        <w:trPr>
          <w:trHeight w:val="5102"/>
        </w:trPr>
        <w:tc>
          <w:tcPr>
            <w:tcW w:w="8926" w:type="dxa"/>
          </w:tcPr>
          <w:p w14:paraId="00000061" w14:textId="77777777" w:rsidR="00955C69" w:rsidRDefault="00C9618F">
            <w:pPr>
              <w:pBdr>
                <w:top w:val="nil"/>
                <w:left w:val="nil"/>
                <w:bottom w:val="nil"/>
                <w:right w:val="nil"/>
                <w:between w:val="nil"/>
              </w:pBdr>
              <w:spacing w:after="0"/>
              <w:ind w:left="720" w:hanging="360"/>
              <w:rPr>
                <w:b/>
                <w:bCs/>
                <w:color w:val="000000"/>
                <w:u w:val="single"/>
              </w:rPr>
            </w:pPr>
            <w:r>
              <w:rPr>
                <w:b/>
                <w:bCs/>
                <w:color w:val="000000"/>
                <w:u w:val="single"/>
              </w:rPr>
              <w:t>Réponse :</w:t>
            </w:r>
          </w:p>
        </w:tc>
      </w:tr>
    </w:tbl>
    <w:p w14:paraId="00000062" w14:textId="77777777" w:rsidR="00955C69" w:rsidRDefault="00955C69">
      <w:pPr>
        <w:rPr>
          <w:b/>
          <w:bCs/>
        </w:rPr>
      </w:pPr>
    </w:p>
    <w:p w14:paraId="00000063" w14:textId="77777777" w:rsidR="00955C69" w:rsidRDefault="00C9618F">
      <w:r>
        <w:br w:type="page"/>
      </w:r>
    </w:p>
    <w:tbl>
      <w:tblPr>
        <w:tblStyle w:val="a2"/>
        <w:tblW w:w="892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955C69" w14:paraId="74A5231C" w14:textId="77777777">
        <w:trPr>
          <w:trHeight w:val="445"/>
        </w:trPr>
        <w:tc>
          <w:tcPr>
            <w:tcW w:w="8926" w:type="dxa"/>
            <w:shd w:val="clear" w:color="auto" w:fill="4F81BD"/>
            <w:vAlign w:val="center"/>
          </w:tcPr>
          <w:p w14:paraId="00000064" w14:textId="4EECB9FD" w:rsidR="00955C69" w:rsidRDefault="00C9618F">
            <w:pPr>
              <w:pStyle w:val="Titre3"/>
              <w:numPr>
                <w:ilvl w:val="2"/>
                <w:numId w:val="1"/>
              </w:numPr>
              <w:ind w:left="1225" w:hanging="505"/>
            </w:pPr>
            <w:bookmarkStart w:id="5" w:name="_Toc217032632"/>
            <w:r>
              <w:lastRenderedPageBreak/>
              <w:t xml:space="preserve">Mise en </w:t>
            </w:r>
            <w:r w:rsidR="00F00A47">
              <w:t>œuvre</w:t>
            </w:r>
            <w:r>
              <w:t xml:space="preserve"> technique</w:t>
            </w:r>
            <w:bookmarkEnd w:id="5"/>
          </w:p>
        </w:tc>
      </w:tr>
      <w:tr w:rsidR="00955C69" w14:paraId="7E40E8FF" w14:textId="77777777">
        <w:trPr>
          <w:trHeight w:val="760"/>
        </w:trPr>
        <w:tc>
          <w:tcPr>
            <w:tcW w:w="8926" w:type="dxa"/>
          </w:tcPr>
          <w:p w14:paraId="00000065" w14:textId="77777777" w:rsidR="00955C69" w:rsidRDefault="00C9618F">
            <w:r>
              <w:t>Le candidat décrit les caractéristiques de sa solution et notamment :</w:t>
            </w:r>
          </w:p>
          <w:p w14:paraId="00000066" w14:textId="77777777" w:rsidR="00955C69" w:rsidRDefault="00C9618F">
            <w:pPr>
              <w:numPr>
                <w:ilvl w:val="0"/>
                <w:numId w:val="11"/>
              </w:numPr>
              <w:pBdr>
                <w:top w:val="nil"/>
                <w:left w:val="nil"/>
                <w:bottom w:val="nil"/>
                <w:right w:val="nil"/>
                <w:between w:val="nil"/>
              </w:pBdr>
            </w:pPr>
            <w:r>
              <w:t>L’architecture et la modalité d’accès au stockage (SAN, NAS ?) ;</w:t>
            </w:r>
          </w:p>
          <w:p w14:paraId="00000067" w14:textId="77777777" w:rsidR="00955C69" w:rsidRDefault="00C9618F">
            <w:pPr>
              <w:numPr>
                <w:ilvl w:val="0"/>
                <w:numId w:val="11"/>
              </w:numPr>
              <w:pBdr>
                <w:top w:val="nil"/>
                <w:left w:val="nil"/>
                <w:bottom w:val="nil"/>
                <w:right w:val="nil"/>
                <w:between w:val="nil"/>
              </w:pBdr>
            </w:pPr>
            <w:r>
              <w:t>Le type de disques proposés ;</w:t>
            </w:r>
          </w:p>
          <w:p w14:paraId="00000068" w14:textId="77777777" w:rsidR="00955C69" w:rsidRDefault="00C9618F">
            <w:pPr>
              <w:numPr>
                <w:ilvl w:val="0"/>
                <w:numId w:val="11"/>
              </w:numPr>
              <w:pBdr>
                <w:top w:val="nil"/>
                <w:left w:val="nil"/>
                <w:bottom w:val="nil"/>
                <w:right w:val="nil"/>
                <w:between w:val="nil"/>
              </w:pBdr>
            </w:pPr>
            <w:r>
              <w:t>La limite éventuelle du nombre de lectures/écritures dans le temps ;</w:t>
            </w:r>
          </w:p>
          <w:p w14:paraId="00000069" w14:textId="048F2293" w:rsidR="00955C69" w:rsidRDefault="00C9618F">
            <w:pPr>
              <w:numPr>
                <w:ilvl w:val="0"/>
                <w:numId w:val="11"/>
              </w:numPr>
              <w:pBdr>
                <w:top w:val="nil"/>
                <w:left w:val="nil"/>
                <w:bottom w:val="nil"/>
                <w:right w:val="nil"/>
                <w:between w:val="nil"/>
              </w:pBdr>
            </w:pPr>
            <w:r>
              <w:t>Système de redondance proposé</w:t>
            </w:r>
            <w:r w:rsidR="00D94A33">
              <w:t xml:space="preserve"> pour garantir l’intégrité des données</w:t>
            </w:r>
            <w:r>
              <w:t xml:space="preserve"> ;</w:t>
            </w:r>
          </w:p>
          <w:p w14:paraId="0000006A" w14:textId="77777777" w:rsidR="00955C69" w:rsidRDefault="00C9618F">
            <w:pPr>
              <w:numPr>
                <w:ilvl w:val="0"/>
                <w:numId w:val="11"/>
              </w:numPr>
              <w:pBdr>
                <w:top w:val="nil"/>
                <w:left w:val="nil"/>
                <w:bottom w:val="nil"/>
                <w:right w:val="nil"/>
                <w:between w:val="nil"/>
              </w:pBdr>
            </w:pPr>
            <w:r>
              <w:t>Débit réseau et types de câbles proposés ;</w:t>
            </w:r>
          </w:p>
          <w:p w14:paraId="0000006B" w14:textId="77777777" w:rsidR="00955C69" w:rsidRDefault="00C9618F">
            <w:pPr>
              <w:numPr>
                <w:ilvl w:val="0"/>
                <w:numId w:val="11"/>
              </w:numPr>
              <w:pBdr>
                <w:top w:val="nil"/>
                <w:left w:val="nil"/>
                <w:bottom w:val="nil"/>
                <w:right w:val="nil"/>
                <w:between w:val="nil"/>
              </w:pBdr>
            </w:pPr>
            <w:r>
              <w:t>Les interfaces réseaux retenues ;</w:t>
            </w:r>
          </w:p>
          <w:p w14:paraId="0000006C" w14:textId="77777777" w:rsidR="00955C69" w:rsidRDefault="00C9618F">
            <w:pPr>
              <w:numPr>
                <w:ilvl w:val="0"/>
                <w:numId w:val="11"/>
              </w:numPr>
              <w:pBdr>
                <w:top w:val="nil"/>
                <w:left w:val="nil"/>
                <w:bottom w:val="nil"/>
                <w:right w:val="nil"/>
                <w:between w:val="nil"/>
              </w:pBdr>
            </w:pPr>
            <w:r>
              <w:t>Les protocoles d’échange de données.</w:t>
            </w:r>
          </w:p>
        </w:tc>
      </w:tr>
      <w:tr w:rsidR="00955C69" w14:paraId="1B377A59" w14:textId="77777777">
        <w:trPr>
          <w:trHeight w:val="5102"/>
        </w:trPr>
        <w:tc>
          <w:tcPr>
            <w:tcW w:w="8926" w:type="dxa"/>
          </w:tcPr>
          <w:p w14:paraId="0000006D" w14:textId="77777777" w:rsidR="00955C69" w:rsidRDefault="00C9618F">
            <w:pPr>
              <w:pBdr>
                <w:top w:val="nil"/>
                <w:left w:val="nil"/>
                <w:bottom w:val="nil"/>
                <w:right w:val="nil"/>
                <w:between w:val="nil"/>
              </w:pBdr>
              <w:spacing w:after="0"/>
              <w:ind w:left="720" w:hanging="360"/>
              <w:rPr>
                <w:b/>
                <w:bCs/>
                <w:color w:val="000000"/>
                <w:u w:val="single"/>
              </w:rPr>
            </w:pPr>
            <w:r>
              <w:rPr>
                <w:b/>
                <w:bCs/>
                <w:color w:val="000000"/>
                <w:u w:val="single"/>
              </w:rPr>
              <w:t>Réponse :</w:t>
            </w:r>
          </w:p>
        </w:tc>
      </w:tr>
    </w:tbl>
    <w:p w14:paraId="0000006E" w14:textId="77777777" w:rsidR="00955C69" w:rsidRDefault="00955C69">
      <w:pPr>
        <w:rPr>
          <w:b/>
          <w:bCs/>
        </w:rPr>
      </w:pPr>
    </w:p>
    <w:p w14:paraId="0000006F" w14:textId="6EA19372" w:rsidR="00955C69" w:rsidRDefault="00955C69">
      <w:pPr>
        <w:spacing w:before="0" w:after="0"/>
        <w:jc w:val="left"/>
        <w:rPr>
          <w:b/>
          <w:bCs/>
        </w:rPr>
      </w:pPr>
    </w:p>
    <w:p w14:paraId="00000070" w14:textId="77777777" w:rsidR="00955C69" w:rsidRDefault="00955C69">
      <w:pPr>
        <w:rPr>
          <w:b/>
          <w:bCs/>
        </w:rPr>
      </w:pPr>
    </w:p>
    <w:p w14:paraId="0000007E" w14:textId="3921FD9A" w:rsidR="00955C69" w:rsidRDefault="00F00A47">
      <w:r>
        <w:br w:type="page"/>
      </w:r>
    </w:p>
    <w:tbl>
      <w:tblPr>
        <w:tblStyle w:val="a5"/>
        <w:tblW w:w="892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bookmarkStart w:id="6" w:name="_Toc217032633" w:displacedByCustomXml="next"/>
      <w:sdt>
        <w:sdtPr>
          <w:tag w:val="goog_rdk_43"/>
          <w:id w:val="-1466168803"/>
        </w:sdtPr>
        <w:sdtEndPr/>
        <w:sdtContent>
          <w:tr w:rsidR="00955C69" w14:paraId="754362F5" w14:textId="77777777">
            <w:trPr>
              <w:trHeight w:val="445"/>
            </w:trPr>
            <w:tc>
              <w:tcPr>
                <w:tcW w:w="8926" w:type="dxa"/>
                <w:shd w:val="clear" w:color="auto" w:fill="4F81BD"/>
                <w:vAlign w:val="center"/>
              </w:tcPr>
              <w:sdt>
                <w:sdtPr>
                  <w:tag w:val="goog_rdk_46"/>
                  <w:id w:val="128471692"/>
                </w:sdtPr>
                <w:sdtEndPr/>
                <w:sdtContent>
                  <w:p w14:paraId="0000007F" w14:textId="77777777" w:rsidR="00955C69" w:rsidRDefault="003365E2">
                    <w:pPr>
                      <w:pStyle w:val="Titre3"/>
                      <w:numPr>
                        <w:ilvl w:val="2"/>
                        <w:numId w:val="1"/>
                      </w:numPr>
                      <w:ind w:left="1225"/>
                    </w:pPr>
                    <w:sdt>
                      <w:sdtPr>
                        <w:tag w:val="goog_rdk_44"/>
                        <w:id w:val="71037900"/>
                      </w:sdtPr>
                      <w:sdtEndPr/>
                      <w:sdtContent>
                        <w:sdt>
                          <w:sdtPr>
                            <w:tag w:val="goog_rdk_45"/>
                            <w:id w:val="-1924375484"/>
                          </w:sdtPr>
                          <w:sdtEndPr/>
                          <w:sdtContent>
                            <w:r w:rsidR="00C9618F">
                              <w:t>Autres caractéristiques de la solution</w:t>
                            </w:r>
                          </w:sdtContent>
                        </w:sdt>
                        <w:bookmarkStart w:id="7" w:name="_heading=h.mmsj62ah0kj9" w:colFirst="0" w:colLast="0"/>
                        <w:bookmarkEnd w:id="7"/>
                      </w:sdtContent>
                    </w:sdt>
                  </w:p>
                </w:sdtContent>
              </w:sdt>
            </w:tc>
          </w:tr>
        </w:sdtContent>
      </w:sdt>
      <w:bookmarkEnd w:id="6" w:displacedByCustomXml="prev"/>
      <w:sdt>
        <w:sdtPr>
          <w:tag w:val="goog_rdk_47"/>
          <w:id w:val="-2101825179"/>
        </w:sdtPr>
        <w:sdtEndPr/>
        <w:sdtContent>
          <w:tr w:rsidR="00955C69" w14:paraId="4A1EFC17" w14:textId="77777777">
            <w:trPr>
              <w:trHeight w:val="760"/>
            </w:trPr>
            <w:tc>
              <w:tcPr>
                <w:tcW w:w="8926" w:type="dxa"/>
              </w:tcPr>
              <w:sdt>
                <w:sdtPr>
                  <w:tag w:val="goog_rdk_50"/>
                  <w:id w:val="1212125853"/>
                </w:sdtPr>
                <w:sdtEndPr/>
                <w:sdtContent>
                  <w:p w14:paraId="00000080" w14:textId="77777777" w:rsidR="00955C69" w:rsidRDefault="003365E2">
                    <w:sdt>
                      <w:sdtPr>
                        <w:tag w:val="goog_rdk_48"/>
                        <w:id w:val="-834999675"/>
                      </w:sdtPr>
                      <w:sdtEndPr/>
                      <w:sdtContent>
                        <w:sdt>
                          <w:sdtPr>
                            <w:tag w:val="goog_rdk_49"/>
                            <w:id w:val="-1020386542"/>
                          </w:sdtPr>
                          <w:sdtEndPr/>
                          <w:sdtContent>
                            <w:r w:rsidR="00C9618F">
                              <w:t>Le candidat décrit :</w:t>
                            </w:r>
                          </w:sdtContent>
                        </w:sdt>
                      </w:sdtContent>
                    </w:sdt>
                  </w:p>
                </w:sdtContent>
              </w:sdt>
              <w:sdt>
                <w:sdtPr>
                  <w:tag w:val="goog_rdk_53"/>
                  <w:id w:val="-386494652"/>
                </w:sdtPr>
                <w:sdtEndPr/>
                <w:sdtContent>
                  <w:p w14:paraId="00000081" w14:textId="119D4494" w:rsidR="00955C69" w:rsidRDefault="003365E2">
                    <w:pPr>
                      <w:numPr>
                        <w:ilvl w:val="0"/>
                        <w:numId w:val="11"/>
                      </w:numPr>
                    </w:pPr>
                    <w:sdt>
                      <w:sdtPr>
                        <w:tag w:val="goog_rdk_51"/>
                        <w:id w:val="972986963"/>
                      </w:sdtPr>
                      <w:sdtEndPr/>
                      <w:sdtContent>
                        <w:sdt>
                          <w:sdtPr>
                            <w:tag w:val="goog_rdk_52"/>
                            <w:id w:val="1113691495"/>
                          </w:sdtPr>
                          <w:sdtEndPr/>
                          <w:sdtContent>
                            <w:r w:rsidR="00C9618F">
                              <w:t>Les dimensions précises hauteur x profondeur et largeur (en unités de rack) de chaque équipement ;</w:t>
                            </w:r>
                          </w:sdtContent>
                        </w:sdt>
                      </w:sdtContent>
                    </w:sdt>
                  </w:p>
                </w:sdtContent>
              </w:sdt>
              <w:sdt>
                <w:sdtPr>
                  <w:tag w:val="goog_rdk_56"/>
                  <w:id w:val="114696138"/>
                </w:sdtPr>
                <w:sdtEndPr/>
                <w:sdtContent>
                  <w:p w14:paraId="00000082" w14:textId="77777777" w:rsidR="00955C69" w:rsidRDefault="003365E2">
                    <w:pPr>
                      <w:numPr>
                        <w:ilvl w:val="0"/>
                        <w:numId w:val="11"/>
                      </w:numPr>
                    </w:pPr>
                    <w:sdt>
                      <w:sdtPr>
                        <w:tag w:val="goog_rdk_54"/>
                        <w:id w:val="-919288489"/>
                      </w:sdtPr>
                      <w:sdtEndPr/>
                      <w:sdtContent>
                        <w:sdt>
                          <w:sdtPr>
                            <w:tag w:val="goog_rdk_55"/>
                            <w:id w:val="1658528548"/>
                          </w:sdtPr>
                          <w:sdtEndPr/>
                          <w:sdtContent>
                            <w:r w:rsidR="00C9618F">
                              <w:t>L’encombrement total des équipements installés ;</w:t>
                            </w:r>
                          </w:sdtContent>
                        </w:sdt>
                      </w:sdtContent>
                    </w:sdt>
                  </w:p>
                </w:sdtContent>
              </w:sdt>
              <w:sdt>
                <w:sdtPr>
                  <w:tag w:val="goog_rdk_59"/>
                  <w:id w:val="1616152507"/>
                </w:sdtPr>
                <w:sdtEndPr/>
                <w:sdtContent>
                  <w:p w14:paraId="00000083" w14:textId="4203ED09" w:rsidR="00955C69" w:rsidRDefault="003365E2">
                    <w:pPr>
                      <w:numPr>
                        <w:ilvl w:val="0"/>
                        <w:numId w:val="11"/>
                      </w:numPr>
                    </w:pPr>
                    <w:sdt>
                      <w:sdtPr>
                        <w:tag w:val="goog_rdk_57"/>
                        <w:id w:val="291346450"/>
                      </w:sdtPr>
                      <w:sdtEndPr/>
                      <w:sdtContent>
                        <w:sdt>
                          <w:sdtPr>
                            <w:tag w:val="goog_rdk_58"/>
                            <w:id w:val="1961038015"/>
                          </w:sdtPr>
                          <w:sdtEndPr/>
                          <w:sdtContent>
                            <w:r w:rsidR="00C9618F">
                              <w:t>Le poid</w:t>
                            </w:r>
                            <w:r w:rsidR="008247FF">
                              <w:t>s</w:t>
                            </w:r>
                            <w:r w:rsidR="00C9618F">
                              <w:t xml:space="preserve"> total des équipements installés dans des racks ;</w:t>
                            </w:r>
                          </w:sdtContent>
                        </w:sdt>
                      </w:sdtContent>
                    </w:sdt>
                  </w:p>
                </w:sdtContent>
              </w:sdt>
              <w:sdt>
                <w:sdtPr>
                  <w:tag w:val="goog_rdk_64"/>
                  <w:id w:val="1713540035"/>
                </w:sdtPr>
                <w:sdtEndPr/>
                <w:sdtContent>
                  <w:p w14:paraId="00000084" w14:textId="4DCBD134" w:rsidR="00955C69" w:rsidRDefault="003365E2">
                    <w:pPr>
                      <w:numPr>
                        <w:ilvl w:val="0"/>
                        <w:numId w:val="11"/>
                      </w:numPr>
                    </w:pPr>
                    <w:sdt>
                      <w:sdtPr>
                        <w:tag w:val="goog_rdk_60"/>
                        <w:id w:val="1153028841"/>
                      </w:sdtPr>
                      <w:sdtEndPr/>
                      <w:sdtContent>
                        <w:sdt>
                          <w:sdtPr>
                            <w:tag w:val="goog_rdk_61"/>
                            <w:id w:val="-1123519408"/>
                          </w:sdtPr>
                          <w:sdtEndPr/>
                          <w:sdtContent>
                            <w:r w:rsidR="00E10809">
                              <w:t>La</w:t>
                            </w:r>
                            <w:r w:rsidR="00C9618F">
                              <w:t xml:space="preserve"> hauteur et le nombre de </w:t>
                            </w:r>
                          </w:sdtContent>
                        </w:sdt>
                        <w:sdt>
                          <w:sdtPr>
                            <w:tag w:val="goog_rdk_62"/>
                            <w:id w:val="1695712138"/>
                          </w:sdtPr>
                          <w:sdtEndPr/>
                          <w:sdtContent>
                            <w:r w:rsidR="00C9618F">
                              <w:t>mètres</w:t>
                            </w:r>
                          </w:sdtContent>
                        </w:sdt>
                        <w:sdt>
                          <w:sdtPr>
                            <w:tag w:val="goog_rdk_63"/>
                            <w:id w:val="985275653"/>
                          </w:sdtPr>
                          <w:sdtEndPr/>
                          <w:sdtContent>
                            <w:r w:rsidR="00C9618F">
                              <w:t xml:space="preserve"> linéaires nécessaires.</w:t>
                            </w:r>
                          </w:sdtContent>
                        </w:sdt>
                      </w:sdtContent>
                    </w:sdt>
                  </w:p>
                </w:sdtContent>
              </w:sdt>
              <w:sdt>
                <w:sdtPr>
                  <w:tag w:val="goog_rdk_71"/>
                  <w:id w:val="-772092954"/>
                </w:sdtPr>
                <w:sdtEndPr/>
                <w:sdtContent>
                  <w:p w14:paraId="00000085" w14:textId="0073F7AD" w:rsidR="00955C69" w:rsidRDefault="003365E2">
                    <w:pPr>
                      <w:numPr>
                        <w:ilvl w:val="0"/>
                        <w:numId w:val="11"/>
                      </w:numPr>
                    </w:pPr>
                    <w:sdt>
                      <w:sdtPr>
                        <w:tag w:val="goog_rdk_65"/>
                        <w:id w:val="-424144582"/>
                      </w:sdtPr>
                      <w:sdtEndPr/>
                      <w:sdtContent>
                        <w:sdt>
                          <w:sdtPr>
                            <w:tag w:val="goog_rdk_66"/>
                            <w:id w:val="1364297456"/>
                          </w:sdtPr>
                          <w:sdtEndPr/>
                          <w:sdtContent/>
                        </w:sdt>
                        <w:sdt>
                          <w:sdtPr>
                            <w:tag w:val="goog_rdk_67"/>
                            <w:id w:val="1295722086"/>
                          </w:sdtPr>
                          <w:sdtEndPr/>
                          <w:sdtContent>
                            <w:r w:rsidR="00E10809">
                              <w:t>La</w:t>
                            </w:r>
                            <w:r w:rsidR="00C9618F">
                              <w:t xml:space="preserve"> puissance </w:t>
                            </w:r>
                          </w:sdtContent>
                        </w:sdt>
                        <w:sdt>
                          <w:sdtPr>
                            <w:tag w:val="goog_rdk_68"/>
                            <w:id w:val="-2001312916"/>
                          </w:sdtPr>
                          <w:sdtEndPr/>
                          <w:sdtContent>
                            <w:r w:rsidR="00C9618F">
                              <w:t>électrique</w:t>
                            </w:r>
                          </w:sdtContent>
                        </w:sdt>
                        <w:sdt>
                          <w:sdtPr>
                            <w:tag w:val="goog_rdk_69"/>
                            <w:id w:val="2114377132"/>
                          </w:sdtPr>
                          <w:sdtEndPr/>
                          <w:sdtContent>
                            <w:r w:rsidR="00C9618F">
                              <w:t xml:space="preserve"> instantanée en pic et en moyenne nécessaire y compris ondulée</w:t>
                            </w:r>
                          </w:sdtContent>
                        </w:sdt>
                        <w:sdt>
                          <w:sdtPr>
                            <w:tag w:val="goog_rdk_70"/>
                            <w:id w:val="703679516"/>
                          </w:sdtPr>
                          <w:sdtEndPr/>
                          <w:sdtContent/>
                        </w:sdt>
                      </w:sdtContent>
                    </w:sdt>
                  </w:p>
                </w:sdtContent>
              </w:sdt>
            </w:tc>
          </w:tr>
        </w:sdtContent>
      </w:sdt>
      <w:sdt>
        <w:sdtPr>
          <w:tag w:val="goog_rdk_72"/>
          <w:id w:val="-534199780"/>
        </w:sdtPr>
        <w:sdtEndPr/>
        <w:sdtContent>
          <w:tr w:rsidR="00955C69" w14:paraId="21B9E935" w14:textId="77777777">
            <w:trPr>
              <w:trHeight w:val="5102"/>
            </w:trPr>
            <w:tc>
              <w:tcPr>
                <w:tcW w:w="8926" w:type="dxa"/>
              </w:tcPr>
              <w:sdt>
                <w:sdtPr>
                  <w:tag w:val="goog_rdk_75"/>
                  <w:id w:val="1847191572"/>
                </w:sdtPr>
                <w:sdtEndPr/>
                <w:sdtContent>
                  <w:p w14:paraId="00000086" w14:textId="77777777" w:rsidR="00955C69" w:rsidRPr="00CD78C1" w:rsidRDefault="003365E2">
                    <w:pPr>
                      <w:spacing w:after="0"/>
                      <w:ind w:left="720" w:hanging="360"/>
                      <w:rPr>
                        <w:b/>
                        <w:bCs/>
                        <w:u w:val="single"/>
                      </w:rPr>
                    </w:pPr>
                    <w:sdt>
                      <w:sdtPr>
                        <w:tag w:val="goog_rdk_73"/>
                        <w:id w:val="2052646567"/>
                      </w:sdtPr>
                      <w:sdtEndPr/>
                      <w:sdtContent>
                        <w:sdt>
                          <w:sdtPr>
                            <w:tag w:val="goog_rdk_74"/>
                            <w:id w:val="-1577803404"/>
                          </w:sdtPr>
                          <w:sdtEndPr/>
                          <w:sdtContent>
                            <w:r w:rsidR="00C9618F" w:rsidRPr="00CD78C1">
                              <w:rPr>
                                <w:b/>
                                <w:bCs/>
                                <w:u w:val="single"/>
                              </w:rPr>
                              <w:t>Réponse :</w:t>
                            </w:r>
                          </w:sdtContent>
                        </w:sdt>
                      </w:sdtContent>
                    </w:sdt>
                  </w:p>
                </w:sdtContent>
              </w:sdt>
            </w:tc>
          </w:tr>
        </w:sdtContent>
      </w:sdt>
    </w:tbl>
    <w:p w14:paraId="00000087" w14:textId="77777777" w:rsidR="00955C69" w:rsidRDefault="00955C69"/>
    <w:p w14:paraId="00000088" w14:textId="77777777" w:rsidR="00955C69" w:rsidRDefault="00C9618F">
      <w:r>
        <w:rPr>
          <w:b/>
          <w:bCs/>
        </w:rPr>
        <w:t xml:space="preserve"> </w:t>
      </w:r>
      <w:r>
        <w:br w:type="page"/>
      </w:r>
    </w:p>
    <w:tbl>
      <w:tblPr>
        <w:tblStyle w:val="a6"/>
        <w:tblW w:w="892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955C69" w14:paraId="74344A7A" w14:textId="68D8D46D">
        <w:trPr>
          <w:trHeight w:val="445"/>
        </w:trPr>
        <w:tc>
          <w:tcPr>
            <w:tcW w:w="8926" w:type="dxa"/>
            <w:shd w:val="clear" w:color="auto" w:fill="1F497D"/>
          </w:tcPr>
          <w:p w14:paraId="0000008C" w14:textId="37202FDC" w:rsidR="00955C69" w:rsidRDefault="00C9618F">
            <w:pPr>
              <w:pStyle w:val="Titre2"/>
              <w:numPr>
                <w:ilvl w:val="1"/>
                <w:numId w:val="1"/>
              </w:numPr>
            </w:pPr>
            <w:bookmarkStart w:id="8" w:name="_Toc217032634"/>
            <w:r>
              <w:lastRenderedPageBreak/>
              <w:t>Evolutivité de la solution</w:t>
            </w:r>
            <w:bookmarkEnd w:id="8"/>
            <w:r>
              <w:t xml:space="preserve"> </w:t>
            </w:r>
          </w:p>
        </w:tc>
      </w:tr>
      <w:tr w:rsidR="00955C69" w14:paraId="21CCAD0E" w14:textId="3C1A845F" w:rsidTr="003F7493">
        <w:trPr>
          <w:trHeight w:val="1771"/>
        </w:trPr>
        <w:tc>
          <w:tcPr>
            <w:tcW w:w="8926" w:type="dxa"/>
          </w:tcPr>
          <w:p w14:paraId="4EAE6683" w14:textId="0197D2AE" w:rsidR="003F7493" w:rsidRDefault="00C9618F">
            <w:r>
              <w:t>Le candidat décrit l’évolutivité</w:t>
            </w:r>
            <w:sdt>
              <w:sdtPr>
                <w:tag w:val="goog_rdk_88"/>
                <w:id w:val="-2003679434"/>
              </w:sdtPr>
              <w:sdtEndPr/>
              <w:sdtContent>
                <w:r w:rsidR="00DD6020">
                  <w:t xml:space="preserve"> </w:t>
                </w:r>
              </w:sdtContent>
            </w:sdt>
            <w:r>
              <w:t>de sa solution</w:t>
            </w:r>
            <w:r w:rsidR="003F7493">
              <w:t xml:space="preserve"> afin de correspondre à l’article 3.1.3 du CCTP reproduit ci-dessous :</w:t>
            </w:r>
          </w:p>
          <w:p w14:paraId="00000098" w14:textId="43E56F4E" w:rsidR="00C779B9" w:rsidRPr="003F7493" w:rsidRDefault="003F7493" w:rsidP="003F7493">
            <w:pPr>
              <w:ind w:left="720"/>
              <w:rPr>
                <w:i/>
                <w:iCs/>
              </w:rPr>
            </w:pPr>
            <w:r w:rsidRPr="003F7493">
              <w:rPr>
                <w:i/>
                <w:iCs/>
              </w:rPr>
              <w:t xml:space="preserve">« La Solution doit être facilement évolutive afin de permettre le travail simultané sur la totalité des 13 équipements raccordés, dans les niveaux de débits adaptés à l’écriture et à la lecture en temps réel en 4K </w:t>
            </w:r>
            <w:proofErr w:type="spellStart"/>
            <w:r w:rsidRPr="003F7493">
              <w:rPr>
                <w:i/>
                <w:iCs/>
              </w:rPr>
              <w:t>Overscan</w:t>
            </w:r>
            <w:proofErr w:type="spellEnd"/>
            <w:r w:rsidRPr="003F7493">
              <w:rPr>
                <w:i/>
                <w:iCs/>
              </w:rPr>
              <w:t xml:space="preserve"> et vers au minimum six (6) stations 8K sans dégradation de performance ».</w:t>
            </w:r>
          </w:p>
        </w:tc>
      </w:tr>
      <w:tr w:rsidR="00955C69" w14:paraId="4417AFFA" w14:textId="4A11B34E" w:rsidTr="00147CA2">
        <w:trPr>
          <w:trHeight w:val="2861"/>
        </w:trPr>
        <w:tc>
          <w:tcPr>
            <w:tcW w:w="8926" w:type="dxa"/>
            <w:tcBorders>
              <w:bottom w:val="single" w:sz="4" w:space="0" w:color="auto"/>
            </w:tcBorders>
          </w:tcPr>
          <w:p w14:paraId="00000099" w14:textId="3A1EC8FF" w:rsidR="00955C69" w:rsidRDefault="00C9618F">
            <w:pPr>
              <w:pBdr>
                <w:top w:val="nil"/>
                <w:left w:val="nil"/>
                <w:bottom w:val="nil"/>
                <w:right w:val="nil"/>
                <w:between w:val="nil"/>
              </w:pBdr>
              <w:spacing w:after="0"/>
              <w:ind w:left="720" w:hanging="360"/>
              <w:rPr>
                <w:b/>
                <w:bCs/>
                <w:color w:val="000000"/>
                <w:u w:val="single"/>
              </w:rPr>
            </w:pPr>
            <w:r>
              <w:rPr>
                <w:b/>
                <w:bCs/>
                <w:color w:val="000000"/>
                <w:u w:val="single"/>
              </w:rPr>
              <w:t>Réponse :</w:t>
            </w:r>
          </w:p>
        </w:tc>
      </w:tr>
    </w:tbl>
    <w:p w14:paraId="612F8F5D" w14:textId="782C2D19" w:rsidR="00097CCB" w:rsidRDefault="00147CA2">
      <w:r>
        <w:rPr>
          <w:b/>
          <w:bCs/>
        </w:rPr>
        <w:br w:type="page"/>
      </w:r>
    </w:p>
    <w:p w14:paraId="390810DC" w14:textId="51C09AF7" w:rsidR="00ED651C" w:rsidRDefault="00B421EC" w:rsidP="00AA345C">
      <w:pPr>
        <w:pStyle w:val="Titre1"/>
      </w:pPr>
      <w:bookmarkStart w:id="9" w:name="_Toc217032635"/>
      <w:r>
        <w:lastRenderedPageBreak/>
        <w:t>Utilisabilité</w:t>
      </w:r>
      <w:bookmarkEnd w:id="9"/>
    </w:p>
    <w:tbl>
      <w:tblPr>
        <w:tblStyle w:val="a4"/>
        <w:tblW w:w="892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ED651C" w14:paraId="0A6811EE" w14:textId="77777777" w:rsidTr="008A5668">
        <w:trPr>
          <w:trHeight w:val="760"/>
        </w:trPr>
        <w:tc>
          <w:tcPr>
            <w:tcW w:w="8926" w:type="dxa"/>
          </w:tcPr>
          <w:p w14:paraId="0D5CAA44" w14:textId="1B74598C" w:rsidR="00ED651C" w:rsidRDefault="00ED651C" w:rsidP="008A5668">
            <w:r>
              <w:t>Le candidat décrit</w:t>
            </w:r>
            <w:r w:rsidR="00B421EC">
              <w:t xml:space="preserve"> les f</w:t>
            </w:r>
            <w:r w:rsidR="00B421EC" w:rsidRPr="00B421EC">
              <w:t>onctionnalités de la solution</w:t>
            </w:r>
            <w:r>
              <w:t> :</w:t>
            </w:r>
          </w:p>
          <w:p w14:paraId="36FCBB89" w14:textId="340F3236" w:rsidR="00ED651C" w:rsidRPr="00F00A47" w:rsidRDefault="00ED651C" w:rsidP="008A5668">
            <w:pPr>
              <w:numPr>
                <w:ilvl w:val="0"/>
                <w:numId w:val="11"/>
              </w:numPr>
              <w:pBdr>
                <w:top w:val="nil"/>
                <w:left w:val="nil"/>
                <w:bottom w:val="nil"/>
                <w:right w:val="nil"/>
                <w:between w:val="nil"/>
              </w:pBdr>
              <w:rPr>
                <w:color w:val="000000"/>
              </w:rPr>
            </w:pPr>
            <w:r>
              <w:rPr>
                <w:color w:val="000000"/>
              </w:rPr>
              <w:t>Les éléments logiciels permettant le pilotage de la solution</w:t>
            </w:r>
            <w:r w:rsidR="00E10809">
              <w:rPr>
                <w:color w:val="000000"/>
              </w:rPr>
              <w:t xml:space="preserve"> (licences comprises si tel est le cas)</w:t>
            </w:r>
          </w:p>
          <w:p w14:paraId="18B33F87" w14:textId="77777777" w:rsidR="00ED651C" w:rsidRDefault="00ED651C" w:rsidP="008A5668">
            <w:pPr>
              <w:numPr>
                <w:ilvl w:val="0"/>
                <w:numId w:val="11"/>
              </w:numPr>
              <w:pBdr>
                <w:top w:val="nil"/>
                <w:left w:val="nil"/>
                <w:bottom w:val="nil"/>
                <w:right w:val="nil"/>
                <w:between w:val="nil"/>
              </w:pBdr>
              <w:rPr>
                <w:color w:val="000000"/>
              </w:rPr>
            </w:pPr>
            <w:r>
              <w:rPr>
                <w:color w:val="000000"/>
              </w:rPr>
              <w:t xml:space="preserve">Les différents niveaux de comptes possibles </w:t>
            </w:r>
          </w:p>
          <w:p w14:paraId="2F98DFD5" w14:textId="77777777" w:rsidR="00ED651C" w:rsidRPr="00F00A47" w:rsidRDefault="00ED651C" w:rsidP="008A5668">
            <w:pPr>
              <w:numPr>
                <w:ilvl w:val="0"/>
                <w:numId w:val="11"/>
              </w:numPr>
              <w:pBdr>
                <w:top w:val="nil"/>
                <w:left w:val="nil"/>
                <w:bottom w:val="nil"/>
                <w:right w:val="nil"/>
                <w:between w:val="nil"/>
              </w:pBdr>
              <w:rPr>
                <w:color w:val="000000"/>
              </w:rPr>
            </w:pPr>
            <w:r w:rsidRPr="00F00A47">
              <w:rPr>
                <w:color w:val="000000"/>
              </w:rPr>
              <w:t xml:space="preserve">Le fonctionnement détaillé de la solution, </w:t>
            </w:r>
            <w:r>
              <w:rPr>
                <w:color w:val="000000"/>
              </w:rPr>
              <w:t>e</w:t>
            </w:r>
            <w:r w:rsidRPr="00F00A47">
              <w:rPr>
                <w:color w:val="000000"/>
              </w:rPr>
              <w:t>n particulier les actions possibles pour un administrateur et pour un utilisateur ;</w:t>
            </w:r>
          </w:p>
          <w:p w14:paraId="16CFB44A" w14:textId="77777777" w:rsidR="00ED651C" w:rsidRPr="00F00A47" w:rsidRDefault="00ED651C" w:rsidP="008A5668">
            <w:pPr>
              <w:numPr>
                <w:ilvl w:val="0"/>
                <w:numId w:val="11"/>
              </w:numPr>
              <w:pBdr>
                <w:top w:val="nil"/>
                <w:left w:val="nil"/>
                <w:bottom w:val="nil"/>
                <w:right w:val="nil"/>
                <w:between w:val="nil"/>
              </w:pBdr>
              <w:rPr>
                <w:color w:val="000000"/>
              </w:rPr>
            </w:pPr>
            <w:r w:rsidRPr="00F00A47">
              <w:rPr>
                <w:color w:val="000000"/>
              </w:rPr>
              <w:t>Le monitoring possible et les synthèses statistiques disponibles ;</w:t>
            </w:r>
          </w:p>
          <w:p w14:paraId="3944406B" w14:textId="77777777" w:rsidR="00ED651C" w:rsidRPr="00F00A47" w:rsidRDefault="00ED651C" w:rsidP="00B421EC">
            <w:pPr>
              <w:pBdr>
                <w:top w:val="nil"/>
                <w:left w:val="nil"/>
                <w:bottom w:val="nil"/>
                <w:right w:val="nil"/>
                <w:between w:val="nil"/>
              </w:pBdr>
              <w:rPr>
                <w:color w:val="000000"/>
              </w:rPr>
            </w:pPr>
            <w:r w:rsidRPr="00F00A47">
              <w:rPr>
                <w:color w:val="000000"/>
              </w:rPr>
              <w:t>Le candidat est invité à fournir des captures d’écrans des logiciels, pour illustrer l’ergonomie de la solution.</w:t>
            </w:r>
            <w:sdt>
              <w:sdtPr>
                <w:tag w:val="goog_rdk_31"/>
                <w:id w:val="-1680801657"/>
              </w:sdtPr>
              <w:sdtEndPr/>
              <w:sdtContent/>
            </w:sdt>
          </w:p>
        </w:tc>
      </w:tr>
      <w:tr w:rsidR="00ED651C" w14:paraId="59658443" w14:textId="77777777" w:rsidTr="008A5668">
        <w:trPr>
          <w:trHeight w:val="5102"/>
        </w:trPr>
        <w:tc>
          <w:tcPr>
            <w:tcW w:w="8926" w:type="dxa"/>
          </w:tcPr>
          <w:p w14:paraId="55848EC2" w14:textId="77777777" w:rsidR="00ED651C" w:rsidRDefault="00ED651C" w:rsidP="008A5668">
            <w:pPr>
              <w:pBdr>
                <w:top w:val="nil"/>
                <w:left w:val="nil"/>
                <w:bottom w:val="nil"/>
                <w:right w:val="nil"/>
                <w:between w:val="nil"/>
              </w:pBdr>
              <w:spacing w:after="0"/>
              <w:ind w:left="720" w:hanging="360"/>
              <w:rPr>
                <w:b/>
                <w:bCs/>
                <w:color w:val="000000"/>
                <w:u w:val="single"/>
              </w:rPr>
            </w:pPr>
            <w:r>
              <w:rPr>
                <w:b/>
                <w:bCs/>
                <w:color w:val="000000"/>
                <w:u w:val="single"/>
              </w:rPr>
              <w:t>Réponse :</w:t>
            </w:r>
          </w:p>
        </w:tc>
      </w:tr>
    </w:tbl>
    <w:p w14:paraId="000000B1" w14:textId="77777777" w:rsidR="00955C69" w:rsidRDefault="00955C69"/>
    <w:p w14:paraId="000000B2" w14:textId="77777777" w:rsidR="00955C69" w:rsidRDefault="00C9618F">
      <w:pPr>
        <w:rPr>
          <w:b/>
          <w:bCs/>
          <w:smallCaps/>
          <w:sz w:val="32"/>
          <w:szCs w:val="32"/>
        </w:rPr>
      </w:pPr>
      <w:r>
        <w:br w:type="page"/>
      </w:r>
    </w:p>
    <w:p w14:paraId="7F6274AB" w14:textId="77777777" w:rsidR="00ED651C" w:rsidRDefault="00ED651C" w:rsidP="00AA345C">
      <w:pPr>
        <w:pStyle w:val="Titre1"/>
      </w:pPr>
      <w:bookmarkStart w:id="10" w:name="_Toc217032636"/>
      <w:r>
        <w:lastRenderedPageBreak/>
        <w:t>Délais</w:t>
      </w:r>
      <w:bookmarkEnd w:id="10"/>
    </w:p>
    <w:tbl>
      <w:tblPr>
        <w:tblStyle w:val="af2"/>
        <w:tblW w:w="906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03"/>
        <w:gridCol w:w="2317"/>
        <w:gridCol w:w="1843"/>
        <w:gridCol w:w="2405"/>
      </w:tblGrid>
      <w:tr w:rsidR="00ED651C" w14:paraId="73487C1B" w14:textId="77777777" w:rsidTr="008A5668">
        <w:trPr>
          <w:trHeight w:val="445"/>
        </w:trPr>
        <w:tc>
          <w:tcPr>
            <w:tcW w:w="9068" w:type="dxa"/>
            <w:gridSpan w:val="4"/>
            <w:shd w:val="clear" w:color="auto" w:fill="1F497D"/>
            <w:vAlign w:val="center"/>
          </w:tcPr>
          <w:p w14:paraId="7F22C0B9" w14:textId="77777777" w:rsidR="00ED651C" w:rsidRDefault="00ED651C" w:rsidP="00147CA2">
            <w:pPr>
              <w:pStyle w:val="Titre2"/>
            </w:pPr>
            <w:bookmarkStart w:id="11" w:name="_Hlk215139399"/>
            <w:bookmarkStart w:id="12" w:name="_Toc217032637"/>
            <w:r>
              <w:t>Délais de correction des anomalies</w:t>
            </w:r>
            <w:bookmarkEnd w:id="12"/>
          </w:p>
        </w:tc>
      </w:tr>
      <w:tr w:rsidR="00ED651C" w14:paraId="7F9F2952" w14:textId="77777777" w:rsidTr="008A5668">
        <w:trPr>
          <w:trHeight w:val="495"/>
        </w:trPr>
        <w:tc>
          <w:tcPr>
            <w:tcW w:w="9068" w:type="dxa"/>
            <w:gridSpan w:val="4"/>
          </w:tcPr>
          <w:p w14:paraId="3ECDFE3C" w14:textId="77777777" w:rsidR="00ED651C" w:rsidRDefault="00ED651C" w:rsidP="008A5668">
            <w:r>
              <w:t>Le candidat renseigne les délais de corrections des anomalies sur lesquels il s’engage.</w:t>
            </w:r>
          </w:p>
        </w:tc>
      </w:tr>
      <w:tr w:rsidR="00ED651C" w14:paraId="0A218A2F" w14:textId="77777777" w:rsidTr="008A5668">
        <w:tc>
          <w:tcPr>
            <w:tcW w:w="2503" w:type="dxa"/>
            <w:shd w:val="clear" w:color="auto" w:fill="D9D9D9"/>
            <w:vAlign w:val="center"/>
          </w:tcPr>
          <w:p w14:paraId="180133B7" w14:textId="77777777" w:rsidR="00ED651C" w:rsidRDefault="00ED651C" w:rsidP="008A5668">
            <w:pPr>
              <w:jc w:val="center"/>
              <w:rPr>
                <w:b/>
                <w:bCs/>
              </w:rPr>
            </w:pPr>
            <w:bookmarkStart w:id="13" w:name="_Hlk215139391"/>
            <w:r>
              <w:rPr>
                <w:b/>
                <w:bCs/>
              </w:rPr>
              <w:t>Type d’anomalie – Correction à distance</w:t>
            </w:r>
          </w:p>
        </w:tc>
        <w:tc>
          <w:tcPr>
            <w:tcW w:w="2317" w:type="dxa"/>
            <w:shd w:val="clear" w:color="auto" w:fill="D9D9D9"/>
          </w:tcPr>
          <w:p w14:paraId="0129AFF4" w14:textId="77777777" w:rsidR="00ED651C" w:rsidRDefault="00ED651C" w:rsidP="008A5668">
            <w:pPr>
              <w:jc w:val="center"/>
              <w:rPr>
                <w:b/>
                <w:bCs/>
              </w:rPr>
            </w:pPr>
            <w:r>
              <w:rPr>
                <w:b/>
                <w:bCs/>
              </w:rPr>
              <w:t>Exigence minimum du CCTP</w:t>
            </w:r>
          </w:p>
        </w:tc>
        <w:tc>
          <w:tcPr>
            <w:tcW w:w="1843" w:type="dxa"/>
            <w:shd w:val="clear" w:color="auto" w:fill="D9D9D9"/>
          </w:tcPr>
          <w:p w14:paraId="374FC728" w14:textId="77777777" w:rsidR="00ED651C" w:rsidRDefault="00ED651C" w:rsidP="008A5668">
            <w:pPr>
              <w:jc w:val="center"/>
              <w:rPr>
                <w:b/>
                <w:bCs/>
              </w:rPr>
            </w:pPr>
            <w:r>
              <w:rPr>
                <w:b/>
                <w:bCs/>
              </w:rPr>
              <w:t xml:space="preserve">Délai proposé </w:t>
            </w:r>
          </w:p>
        </w:tc>
        <w:tc>
          <w:tcPr>
            <w:tcW w:w="2405" w:type="dxa"/>
            <w:shd w:val="clear" w:color="auto" w:fill="D9D9D9"/>
          </w:tcPr>
          <w:p w14:paraId="0A98271F" w14:textId="77777777" w:rsidR="00ED651C" w:rsidRDefault="00ED651C" w:rsidP="008A5668">
            <w:pPr>
              <w:jc w:val="center"/>
              <w:rPr>
                <w:b/>
                <w:bCs/>
              </w:rPr>
            </w:pPr>
            <w:r>
              <w:rPr>
                <w:b/>
                <w:bCs/>
              </w:rPr>
              <w:t>Point de départ du délai</w:t>
            </w:r>
          </w:p>
        </w:tc>
      </w:tr>
      <w:tr w:rsidR="00ED651C" w14:paraId="34F230EF" w14:textId="77777777" w:rsidTr="008A5668">
        <w:trPr>
          <w:trHeight w:val="401"/>
        </w:trPr>
        <w:tc>
          <w:tcPr>
            <w:tcW w:w="2503" w:type="dxa"/>
            <w:vAlign w:val="center"/>
          </w:tcPr>
          <w:p w14:paraId="43BEF036" w14:textId="77777777" w:rsidR="00ED651C" w:rsidRDefault="00ED651C" w:rsidP="008A5668">
            <w:pPr>
              <w:spacing w:before="0" w:after="0"/>
              <w:rPr>
                <w:b/>
                <w:bCs/>
              </w:rPr>
            </w:pPr>
            <w:r>
              <w:rPr>
                <w:b/>
                <w:bCs/>
              </w:rPr>
              <w:t>Anomalie bloquante</w:t>
            </w:r>
          </w:p>
        </w:tc>
        <w:tc>
          <w:tcPr>
            <w:tcW w:w="2317" w:type="dxa"/>
            <w:vAlign w:val="center"/>
          </w:tcPr>
          <w:p w14:paraId="0F1217DE" w14:textId="7EFF187F" w:rsidR="00ED651C" w:rsidRDefault="00ED651C" w:rsidP="008A5668">
            <w:pPr>
              <w:spacing w:before="0" w:after="0"/>
              <w:jc w:val="center"/>
            </w:pPr>
            <w:r>
              <w:t xml:space="preserve">24 heures </w:t>
            </w:r>
          </w:p>
        </w:tc>
        <w:tc>
          <w:tcPr>
            <w:tcW w:w="1843" w:type="dxa"/>
            <w:vAlign w:val="center"/>
          </w:tcPr>
          <w:p w14:paraId="442A67BB" w14:textId="77777777" w:rsidR="00ED651C" w:rsidRDefault="00ED651C" w:rsidP="008A5668">
            <w:pPr>
              <w:spacing w:before="0" w:after="0"/>
              <w:rPr>
                <w:b/>
                <w:bCs/>
              </w:rPr>
            </w:pPr>
          </w:p>
        </w:tc>
        <w:tc>
          <w:tcPr>
            <w:tcW w:w="2405" w:type="dxa"/>
            <w:vMerge w:val="restart"/>
            <w:vAlign w:val="center"/>
          </w:tcPr>
          <w:p w14:paraId="29DA40BC" w14:textId="77777777" w:rsidR="00ED651C" w:rsidRDefault="00ED651C" w:rsidP="008A5668">
            <w:pPr>
              <w:spacing w:before="0" w:after="0"/>
              <w:jc w:val="center"/>
              <w:rPr>
                <w:b/>
                <w:bCs/>
              </w:rPr>
            </w:pPr>
            <w:r>
              <w:t>Demande du CNC ou détection par le Titulaire</w:t>
            </w:r>
          </w:p>
        </w:tc>
      </w:tr>
      <w:tr w:rsidR="00ED651C" w14:paraId="52E6A0E2" w14:textId="77777777" w:rsidTr="008A5668">
        <w:trPr>
          <w:trHeight w:val="365"/>
        </w:trPr>
        <w:tc>
          <w:tcPr>
            <w:tcW w:w="2503" w:type="dxa"/>
            <w:vAlign w:val="center"/>
          </w:tcPr>
          <w:p w14:paraId="4A4C02FC" w14:textId="77777777" w:rsidR="00ED651C" w:rsidRDefault="00ED651C" w:rsidP="008A5668">
            <w:pPr>
              <w:spacing w:before="0" w:after="0"/>
              <w:rPr>
                <w:b/>
                <w:bCs/>
              </w:rPr>
            </w:pPr>
            <w:r>
              <w:rPr>
                <w:b/>
                <w:bCs/>
              </w:rPr>
              <w:t>Anomalie majeur</w:t>
            </w:r>
          </w:p>
        </w:tc>
        <w:tc>
          <w:tcPr>
            <w:tcW w:w="2317" w:type="dxa"/>
            <w:vAlign w:val="center"/>
          </w:tcPr>
          <w:p w14:paraId="611B664C" w14:textId="2C13A2BA" w:rsidR="00ED651C" w:rsidRDefault="00ED651C" w:rsidP="008A5668">
            <w:pPr>
              <w:spacing w:before="0" w:after="0"/>
              <w:jc w:val="center"/>
            </w:pPr>
            <w:r>
              <w:t xml:space="preserve">48 heures </w:t>
            </w:r>
          </w:p>
        </w:tc>
        <w:tc>
          <w:tcPr>
            <w:tcW w:w="1843" w:type="dxa"/>
            <w:vAlign w:val="center"/>
          </w:tcPr>
          <w:p w14:paraId="733048E6" w14:textId="77777777" w:rsidR="00ED651C" w:rsidRDefault="00ED651C" w:rsidP="008A5668">
            <w:pPr>
              <w:spacing w:before="0" w:after="0"/>
              <w:rPr>
                <w:b/>
                <w:bCs/>
              </w:rPr>
            </w:pPr>
          </w:p>
        </w:tc>
        <w:tc>
          <w:tcPr>
            <w:tcW w:w="2405" w:type="dxa"/>
            <w:vMerge/>
            <w:vAlign w:val="center"/>
          </w:tcPr>
          <w:p w14:paraId="1E6990D9" w14:textId="77777777" w:rsidR="00ED651C" w:rsidRDefault="00ED651C" w:rsidP="008A5668">
            <w:pPr>
              <w:spacing w:before="0" w:after="0"/>
              <w:jc w:val="center"/>
              <w:rPr>
                <w:b/>
                <w:bCs/>
              </w:rPr>
            </w:pPr>
          </w:p>
        </w:tc>
      </w:tr>
      <w:tr w:rsidR="00ED651C" w14:paraId="4EE04D58" w14:textId="77777777" w:rsidTr="008A5668">
        <w:trPr>
          <w:trHeight w:val="315"/>
        </w:trPr>
        <w:tc>
          <w:tcPr>
            <w:tcW w:w="2503" w:type="dxa"/>
            <w:vAlign w:val="center"/>
          </w:tcPr>
          <w:p w14:paraId="74B6E5F3" w14:textId="77777777" w:rsidR="00ED651C" w:rsidRDefault="00ED651C" w:rsidP="008A5668">
            <w:pPr>
              <w:spacing w:before="0" w:after="0"/>
              <w:rPr>
                <w:b/>
                <w:bCs/>
              </w:rPr>
            </w:pPr>
            <w:bookmarkStart w:id="14" w:name="_Hlk215139027"/>
            <w:r>
              <w:rPr>
                <w:b/>
                <w:bCs/>
              </w:rPr>
              <w:t>Anomalie mineur</w:t>
            </w:r>
            <w:bookmarkEnd w:id="14"/>
          </w:p>
        </w:tc>
        <w:tc>
          <w:tcPr>
            <w:tcW w:w="2317" w:type="dxa"/>
            <w:vAlign w:val="center"/>
          </w:tcPr>
          <w:p w14:paraId="27A0920A" w14:textId="763C836A" w:rsidR="00ED651C" w:rsidRDefault="00ED651C" w:rsidP="008A5668">
            <w:pPr>
              <w:spacing w:before="0" w:after="0"/>
              <w:jc w:val="center"/>
            </w:pPr>
            <w:r w:rsidRPr="006C7FD2">
              <w:t xml:space="preserve">10 jours </w:t>
            </w:r>
          </w:p>
        </w:tc>
        <w:tc>
          <w:tcPr>
            <w:tcW w:w="1843" w:type="dxa"/>
            <w:vAlign w:val="center"/>
          </w:tcPr>
          <w:p w14:paraId="560F5FB9" w14:textId="77777777" w:rsidR="00ED651C" w:rsidRDefault="00ED651C" w:rsidP="008A5668">
            <w:pPr>
              <w:spacing w:before="0" w:after="0"/>
              <w:rPr>
                <w:b/>
                <w:bCs/>
              </w:rPr>
            </w:pPr>
          </w:p>
        </w:tc>
        <w:tc>
          <w:tcPr>
            <w:tcW w:w="2405" w:type="dxa"/>
            <w:vMerge/>
            <w:vAlign w:val="center"/>
          </w:tcPr>
          <w:p w14:paraId="26D83119" w14:textId="77777777" w:rsidR="00ED651C" w:rsidRDefault="00ED651C" w:rsidP="008A5668">
            <w:pPr>
              <w:spacing w:before="0" w:after="0"/>
              <w:jc w:val="center"/>
              <w:rPr>
                <w:b/>
                <w:bCs/>
              </w:rPr>
            </w:pPr>
          </w:p>
        </w:tc>
      </w:tr>
    </w:tbl>
    <w:tbl>
      <w:tblPr>
        <w:tblW w:w="906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03"/>
        <w:gridCol w:w="2317"/>
        <w:gridCol w:w="1843"/>
        <w:gridCol w:w="2405"/>
      </w:tblGrid>
      <w:tr w:rsidR="00ED651C" w14:paraId="4C202308" w14:textId="77777777" w:rsidTr="008A5668">
        <w:trPr>
          <w:trHeight w:val="445"/>
        </w:trPr>
        <w:tc>
          <w:tcPr>
            <w:tcW w:w="9068" w:type="dxa"/>
            <w:gridSpan w:val="4"/>
            <w:shd w:val="clear" w:color="auto" w:fill="1F497D"/>
            <w:vAlign w:val="center"/>
          </w:tcPr>
          <w:p w14:paraId="0E040AD4" w14:textId="77777777" w:rsidR="00ED651C" w:rsidRDefault="00ED651C" w:rsidP="00147CA2">
            <w:pPr>
              <w:pStyle w:val="Titre2"/>
            </w:pPr>
            <w:bookmarkStart w:id="15" w:name="_Toc217032638"/>
            <w:bookmarkEnd w:id="11"/>
            <w:bookmarkEnd w:id="13"/>
            <w:r>
              <w:t>Délais d’intervention</w:t>
            </w:r>
            <w:bookmarkEnd w:id="15"/>
            <w:r>
              <w:t xml:space="preserve"> </w:t>
            </w:r>
          </w:p>
        </w:tc>
      </w:tr>
      <w:tr w:rsidR="00ED651C" w14:paraId="23F58757" w14:textId="77777777" w:rsidTr="008A5668">
        <w:trPr>
          <w:trHeight w:val="495"/>
        </w:trPr>
        <w:tc>
          <w:tcPr>
            <w:tcW w:w="9068" w:type="dxa"/>
            <w:gridSpan w:val="4"/>
          </w:tcPr>
          <w:p w14:paraId="07ECD6B5" w14:textId="77777777" w:rsidR="00ED651C" w:rsidRDefault="00ED651C" w:rsidP="008A5668">
            <w:r>
              <w:t>Le candidat renseigne les délais de corrections des anomalies sur lesquels il s’engage.</w:t>
            </w:r>
          </w:p>
        </w:tc>
      </w:tr>
      <w:tr w:rsidR="00ED651C" w14:paraId="5ABA3CF9" w14:textId="77777777" w:rsidTr="008A5668">
        <w:tc>
          <w:tcPr>
            <w:tcW w:w="2503" w:type="dxa"/>
            <w:shd w:val="clear" w:color="auto" w:fill="D9D9D9"/>
            <w:vAlign w:val="center"/>
          </w:tcPr>
          <w:p w14:paraId="1D55E72E" w14:textId="77777777" w:rsidR="00ED651C" w:rsidRDefault="00ED651C" w:rsidP="008A5668">
            <w:pPr>
              <w:jc w:val="center"/>
              <w:rPr>
                <w:b/>
                <w:bCs/>
              </w:rPr>
            </w:pPr>
            <w:r>
              <w:rPr>
                <w:b/>
                <w:bCs/>
              </w:rPr>
              <w:t xml:space="preserve">Type d’anomalie </w:t>
            </w:r>
          </w:p>
        </w:tc>
        <w:tc>
          <w:tcPr>
            <w:tcW w:w="2317" w:type="dxa"/>
            <w:shd w:val="clear" w:color="auto" w:fill="D9D9D9"/>
          </w:tcPr>
          <w:p w14:paraId="039289A2" w14:textId="77777777" w:rsidR="00ED651C" w:rsidRDefault="00ED651C" w:rsidP="008A5668">
            <w:pPr>
              <w:jc w:val="center"/>
              <w:rPr>
                <w:b/>
                <w:bCs/>
              </w:rPr>
            </w:pPr>
            <w:r>
              <w:rPr>
                <w:b/>
                <w:bCs/>
              </w:rPr>
              <w:t>Exigence minimum du CCTP</w:t>
            </w:r>
          </w:p>
        </w:tc>
        <w:tc>
          <w:tcPr>
            <w:tcW w:w="1843" w:type="dxa"/>
            <w:shd w:val="clear" w:color="auto" w:fill="D9D9D9"/>
          </w:tcPr>
          <w:p w14:paraId="27B6CEFD" w14:textId="77777777" w:rsidR="00ED651C" w:rsidRDefault="00ED651C" w:rsidP="008A5668">
            <w:pPr>
              <w:jc w:val="center"/>
              <w:rPr>
                <w:b/>
                <w:bCs/>
              </w:rPr>
            </w:pPr>
            <w:r>
              <w:rPr>
                <w:b/>
                <w:bCs/>
              </w:rPr>
              <w:t xml:space="preserve">Délai proposé </w:t>
            </w:r>
          </w:p>
        </w:tc>
        <w:tc>
          <w:tcPr>
            <w:tcW w:w="2405" w:type="dxa"/>
            <w:shd w:val="clear" w:color="auto" w:fill="D9D9D9"/>
          </w:tcPr>
          <w:p w14:paraId="2B2F9029" w14:textId="77777777" w:rsidR="00ED651C" w:rsidRDefault="00ED651C" w:rsidP="008A5668">
            <w:pPr>
              <w:jc w:val="center"/>
              <w:rPr>
                <w:b/>
                <w:bCs/>
              </w:rPr>
            </w:pPr>
            <w:r>
              <w:rPr>
                <w:b/>
                <w:bCs/>
              </w:rPr>
              <w:t>Point de départ du délai</w:t>
            </w:r>
          </w:p>
        </w:tc>
      </w:tr>
      <w:tr w:rsidR="00ED651C" w14:paraId="66C7D818" w14:textId="77777777" w:rsidTr="008A5668">
        <w:trPr>
          <w:trHeight w:val="401"/>
        </w:trPr>
        <w:tc>
          <w:tcPr>
            <w:tcW w:w="2503" w:type="dxa"/>
            <w:vAlign w:val="center"/>
          </w:tcPr>
          <w:p w14:paraId="35C2129F" w14:textId="77777777" w:rsidR="00ED651C" w:rsidRDefault="00ED651C" w:rsidP="008A5668">
            <w:pPr>
              <w:spacing w:before="0" w:after="0"/>
              <w:rPr>
                <w:b/>
                <w:bCs/>
              </w:rPr>
            </w:pPr>
            <w:r>
              <w:rPr>
                <w:b/>
                <w:bCs/>
              </w:rPr>
              <w:t>Anomalie bloquante</w:t>
            </w:r>
          </w:p>
        </w:tc>
        <w:tc>
          <w:tcPr>
            <w:tcW w:w="2317" w:type="dxa"/>
            <w:vAlign w:val="center"/>
          </w:tcPr>
          <w:p w14:paraId="71512265" w14:textId="37BBB01D" w:rsidR="00ED651C" w:rsidRDefault="00ED651C" w:rsidP="008A5668">
            <w:pPr>
              <w:spacing w:before="0" w:after="0"/>
              <w:jc w:val="center"/>
            </w:pPr>
            <w:r>
              <w:t xml:space="preserve">12 heures </w:t>
            </w:r>
          </w:p>
        </w:tc>
        <w:tc>
          <w:tcPr>
            <w:tcW w:w="1843" w:type="dxa"/>
            <w:vAlign w:val="center"/>
          </w:tcPr>
          <w:p w14:paraId="50A16537" w14:textId="77777777" w:rsidR="00ED651C" w:rsidRDefault="00ED651C" w:rsidP="008A5668">
            <w:pPr>
              <w:spacing w:before="0" w:after="0"/>
              <w:rPr>
                <w:b/>
                <w:bCs/>
              </w:rPr>
            </w:pPr>
          </w:p>
        </w:tc>
        <w:tc>
          <w:tcPr>
            <w:tcW w:w="2405" w:type="dxa"/>
            <w:vMerge w:val="restart"/>
            <w:vAlign w:val="center"/>
          </w:tcPr>
          <w:p w14:paraId="5AB4D7CE" w14:textId="77777777" w:rsidR="00ED651C" w:rsidRDefault="00ED651C" w:rsidP="008A5668">
            <w:pPr>
              <w:spacing w:before="0" w:after="0"/>
              <w:jc w:val="center"/>
              <w:rPr>
                <w:b/>
                <w:bCs/>
              </w:rPr>
            </w:pPr>
            <w:r>
              <w:t>Demande du CNC ou détection par le Titulaire</w:t>
            </w:r>
          </w:p>
        </w:tc>
      </w:tr>
      <w:tr w:rsidR="00ED651C" w14:paraId="3FF563A5" w14:textId="77777777" w:rsidTr="008A5668">
        <w:trPr>
          <w:trHeight w:val="365"/>
        </w:trPr>
        <w:tc>
          <w:tcPr>
            <w:tcW w:w="2503" w:type="dxa"/>
            <w:vAlign w:val="center"/>
          </w:tcPr>
          <w:p w14:paraId="1BB9FDE4" w14:textId="77777777" w:rsidR="00ED651C" w:rsidRDefault="00ED651C" w:rsidP="008A5668">
            <w:pPr>
              <w:spacing w:before="0" w:after="0"/>
              <w:rPr>
                <w:b/>
                <w:bCs/>
              </w:rPr>
            </w:pPr>
            <w:r>
              <w:rPr>
                <w:b/>
                <w:bCs/>
              </w:rPr>
              <w:t>Anomalie majeur</w:t>
            </w:r>
          </w:p>
        </w:tc>
        <w:tc>
          <w:tcPr>
            <w:tcW w:w="2317" w:type="dxa"/>
            <w:vAlign w:val="center"/>
          </w:tcPr>
          <w:p w14:paraId="494DE041" w14:textId="6F01450D" w:rsidR="00ED651C" w:rsidRDefault="00ED651C" w:rsidP="008A5668">
            <w:pPr>
              <w:spacing w:before="0" w:after="0"/>
              <w:jc w:val="center"/>
            </w:pPr>
            <w:r>
              <w:t xml:space="preserve">24 heures </w:t>
            </w:r>
          </w:p>
        </w:tc>
        <w:tc>
          <w:tcPr>
            <w:tcW w:w="1843" w:type="dxa"/>
            <w:vAlign w:val="center"/>
          </w:tcPr>
          <w:p w14:paraId="4BA101F1" w14:textId="77777777" w:rsidR="00ED651C" w:rsidRDefault="00ED651C" w:rsidP="008A5668">
            <w:pPr>
              <w:spacing w:before="0" w:after="0"/>
              <w:rPr>
                <w:b/>
                <w:bCs/>
              </w:rPr>
            </w:pPr>
          </w:p>
        </w:tc>
        <w:tc>
          <w:tcPr>
            <w:tcW w:w="2405" w:type="dxa"/>
            <w:vMerge/>
            <w:vAlign w:val="center"/>
          </w:tcPr>
          <w:p w14:paraId="7AD45CB4" w14:textId="77777777" w:rsidR="00ED651C" w:rsidRDefault="00ED651C" w:rsidP="008A5668">
            <w:pPr>
              <w:spacing w:before="0" w:after="0"/>
              <w:jc w:val="center"/>
              <w:rPr>
                <w:b/>
                <w:bCs/>
              </w:rPr>
            </w:pPr>
          </w:p>
        </w:tc>
      </w:tr>
      <w:tr w:rsidR="00ED651C" w14:paraId="1BB4AE87" w14:textId="77777777" w:rsidTr="008A5668">
        <w:trPr>
          <w:trHeight w:val="315"/>
        </w:trPr>
        <w:tc>
          <w:tcPr>
            <w:tcW w:w="2503" w:type="dxa"/>
            <w:vAlign w:val="center"/>
          </w:tcPr>
          <w:p w14:paraId="43FC8D54" w14:textId="77777777" w:rsidR="00ED651C" w:rsidRDefault="00ED651C" w:rsidP="008A5668">
            <w:pPr>
              <w:spacing w:before="0" w:after="0"/>
              <w:rPr>
                <w:b/>
                <w:bCs/>
              </w:rPr>
            </w:pPr>
            <w:r>
              <w:rPr>
                <w:b/>
                <w:bCs/>
              </w:rPr>
              <w:t>Anomalie mineur</w:t>
            </w:r>
          </w:p>
        </w:tc>
        <w:tc>
          <w:tcPr>
            <w:tcW w:w="2317" w:type="dxa"/>
            <w:vAlign w:val="center"/>
          </w:tcPr>
          <w:p w14:paraId="4AC6A7EE" w14:textId="662553F8" w:rsidR="00ED651C" w:rsidRDefault="00ED651C" w:rsidP="008A5668">
            <w:pPr>
              <w:spacing w:before="0" w:after="0"/>
              <w:jc w:val="center"/>
            </w:pPr>
            <w:r>
              <w:t xml:space="preserve">5 jours </w:t>
            </w:r>
          </w:p>
        </w:tc>
        <w:tc>
          <w:tcPr>
            <w:tcW w:w="1843" w:type="dxa"/>
            <w:vAlign w:val="center"/>
          </w:tcPr>
          <w:p w14:paraId="42253C30" w14:textId="77777777" w:rsidR="00ED651C" w:rsidRDefault="00ED651C" w:rsidP="008A5668">
            <w:pPr>
              <w:spacing w:before="0" w:after="0"/>
              <w:rPr>
                <w:b/>
                <w:bCs/>
              </w:rPr>
            </w:pPr>
          </w:p>
        </w:tc>
        <w:tc>
          <w:tcPr>
            <w:tcW w:w="2405" w:type="dxa"/>
            <w:vMerge/>
            <w:vAlign w:val="center"/>
          </w:tcPr>
          <w:p w14:paraId="2982D867" w14:textId="77777777" w:rsidR="00ED651C" w:rsidRDefault="00ED651C" w:rsidP="008A5668">
            <w:pPr>
              <w:spacing w:before="0" w:after="0"/>
              <w:jc w:val="center"/>
              <w:rPr>
                <w:b/>
                <w:bCs/>
              </w:rPr>
            </w:pPr>
          </w:p>
        </w:tc>
      </w:tr>
    </w:tbl>
    <w:tbl>
      <w:tblPr>
        <w:tblStyle w:val="a9"/>
        <w:tblW w:w="906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605"/>
        <w:gridCol w:w="4463"/>
      </w:tblGrid>
      <w:tr w:rsidR="00097CCB" w14:paraId="48DD8AB8" w14:textId="77777777" w:rsidTr="00097CCB">
        <w:trPr>
          <w:trHeight w:val="445"/>
        </w:trPr>
        <w:tc>
          <w:tcPr>
            <w:tcW w:w="9068" w:type="dxa"/>
            <w:gridSpan w:val="2"/>
            <w:shd w:val="clear" w:color="auto" w:fill="1F497D"/>
            <w:vAlign w:val="center"/>
          </w:tcPr>
          <w:p w14:paraId="1CE2EE52" w14:textId="7A8E3CFD" w:rsidR="00097CCB" w:rsidRDefault="00ED651C" w:rsidP="008A5668">
            <w:pPr>
              <w:pStyle w:val="Titre2"/>
            </w:pPr>
            <w:r>
              <w:br w:type="page"/>
            </w:r>
            <w:bookmarkStart w:id="16" w:name="_Toc217032639"/>
            <w:r w:rsidR="00097CCB">
              <w:t>Délais d’indisponibilité du SAN</w:t>
            </w:r>
            <w:bookmarkEnd w:id="16"/>
            <w:r w:rsidR="00097CCB">
              <w:t xml:space="preserve"> </w:t>
            </w:r>
          </w:p>
        </w:tc>
      </w:tr>
      <w:tr w:rsidR="00097CCB" w14:paraId="31A0B90B" w14:textId="77777777" w:rsidTr="00097CCB">
        <w:trPr>
          <w:trHeight w:val="760"/>
        </w:trPr>
        <w:tc>
          <w:tcPr>
            <w:tcW w:w="9068" w:type="dxa"/>
            <w:gridSpan w:val="2"/>
          </w:tcPr>
          <w:p w14:paraId="761F80E5" w14:textId="74FD6CFD" w:rsidR="00097CCB" w:rsidRDefault="00097CCB" w:rsidP="00097CCB">
            <w:r>
              <w:t>Le candidat est invité à présenter le délai d’indisponibilité maximum sur lequel il s’engage entre l’arrêt du SAN actuel et la mise en service opérationnelle de sa solution, ci-après dénommé « délai d’indisponibilité du SAN ».</w:t>
            </w:r>
          </w:p>
        </w:tc>
      </w:tr>
      <w:tr w:rsidR="00097CCB" w14:paraId="70D23C9A" w14:textId="77777777" w:rsidTr="00097CCB">
        <w:trPr>
          <w:trHeight w:val="456"/>
        </w:trPr>
        <w:tc>
          <w:tcPr>
            <w:tcW w:w="4605" w:type="dxa"/>
            <w:shd w:val="clear" w:color="auto" w:fill="D9D9D9" w:themeFill="background1" w:themeFillShade="D9"/>
            <w:vAlign w:val="center"/>
          </w:tcPr>
          <w:p w14:paraId="7DE7AB8A" w14:textId="77777777" w:rsidR="00097CCB" w:rsidRDefault="00097CCB" w:rsidP="008A5668">
            <w:pPr>
              <w:pBdr>
                <w:top w:val="nil"/>
                <w:left w:val="nil"/>
                <w:bottom w:val="nil"/>
                <w:right w:val="nil"/>
                <w:between w:val="nil"/>
              </w:pBdr>
              <w:spacing w:before="0" w:after="0"/>
              <w:ind w:left="720" w:hanging="360"/>
              <w:jc w:val="center"/>
              <w:rPr>
                <w:b/>
                <w:bCs/>
                <w:color w:val="000000"/>
                <w:u w:val="single"/>
              </w:rPr>
            </w:pPr>
            <w:r>
              <w:rPr>
                <w:b/>
                <w:bCs/>
                <w:color w:val="000000"/>
                <w:u w:val="single"/>
              </w:rPr>
              <w:t>Type de délai</w:t>
            </w:r>
          </w:p>
        </w:tc>
        <w:tc>
          <w:tcPr>
            <w:tcW w:w="4463" w:type="dxa"/>
            <w:shd w:val="clear" w:color="auto" w:fill="D9D9D9" w:themeFill="background1" w:themeFillShade="D9"/>
            <w:vAlign w:val="center"/>
          </w:tcPr>
          <w:p w14:paraId="3BACD773" w14:textId="77777777" w:rsidR="00097CCB" w:rsidRDefault="00097CCB" w:rsidP="008A5668">
            <w:pPr>
              <w:pBdr>
                <w:top w:val="nil"/>
                <w:left w:val="nil"/>
                <w:bottom w:val="nil"/>
                <w:right w:val="nil"/>
                <w:between w:val="nil"/>
              </w:pBdr>
              <w:spacing w:before="0" w:after="0"/>
              <w:ind w:left="720" w:hanging="360"/>
              <w:jc w:val="center"/>
              <w:rPr>
                <w:b/>
                <w:bCs/>
                <w:color w:val="000000"/>
                <w:u w:val="single"/>
              </w:rPr>
            </w:pPr>
            <w:r>
              <w:rPr>
                <w:b/>
                <w:bCs/>
                <w:color w:val="000000"/>
                <w:u w:val="single"/>
              </w:rPr>
              <w:t>Délai en jours ouvrés</w:t>
            </w:r>
          </w:p>
        </w:tc>
      </w:tr>
      <w:tr w:rsidR="00097CCB" w14:paraId="4A357EDF" w14:textId="77777777" w:rsidTr="00097CCB">
        <w:trPr>
          <w:trHeight w:val="706"/>
        </w:trPr>
        <w:tc>
          <w:tcPr>
            <w:tcW w:w="4605" w:type="dxa"/>
            <w:vAlign w:val="center"/>
          </w:tcPr>
          <w:p w14:paraId="4C6BDA61" w14:textId="77777777" w:rsidR="00097CCB" w:rsidRDefault="00097CCB" w:rsidP="008A5668">
            <w:pPr>
              <w:pBdr>
                <w:top w:val="nil"/>
                <w:left w:val="nil"/>
                <w:bottom w:val="nil"/>
                <w:right w:val="nil"/>
                <w:between w:val="nil"/>
              </w:pBdr>
              <w:jc w:val="center"/>
              <w:rPr>
                <w:b/>
                <w:bCs/>
                <w:color w:val="000000"/>
                <w:u w:val="single"/>
              </w:rPr>
            </w:pPr>
            <w:r w:rsidRPr="004529F2">
              <w:t>Délai d’indisponibilité du SAN</w:t>
            </w:r>
          </w:p>
        </w:tc>
        <w:tc>
          <w:tcPr>
            <w:tcW w:w="4463" w:type="dxa"/>
            <w:vAlign w:val="center"/>
          </w:tcPr>
          <w:p w14:paraId="60A58D95" w14:textId="77777777" w:rsidR="00097CCB" w:rsidRDefault="00097CCB" w:rsidP="008A5668">
            <w:pPr>
              <w:pBdr>
                <w:top w:val="nil"/>
                <w:left w:val="nil"/>
                <w:bottom w:val="nil"/>
                <w:right w:val="nil"/>
                <w:between w:val="nil"/>
              </w:pBdr>
              <w:spacing w:after="0"/>
              <w:ind w:left="720" w:hanging="360"/>
              <w:rPr>
                <w:b/>
                <w:bCs/>
                <w:color w:val="000000"/>
                <w:u w:val="single"/>
              </w:rPr>
            </w:pPr>
          </w:p>
        </w:tc>
      </w:tr>
    </w:tbl>
    <w:p w14:paraId="3197B6A3" w14:textId="77777777" w:rsidR="00147CA2" w:rsidRDefault="00147CA2">
      <w:r>
        <w:rPr>
          <w:b/>
          <w:bCs/>
        </w:rPr>
        <w:br w:type="page"/>
      </w:r>
    </w:p>
    <w:tbl>
      <w:tblPr>
        <w:tblStyle w:val="a9"/>
        <w:tblW w:w="906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02"/>
        <w:gridCol w:w="4077"/>
        <w:gridCol w:w="2689"/>
      </w:tblGrid>
      <w:tr w:rsidR="00097CCB" w14:paraId="2C3BE111" w14:textId="77777777" w:rsidTr="008A5668">
        <w:trPr>
          <w:trHeight w:val="445"/>
        </w:trPr>
        <w:tc>
          <w:tcPr>
            <w:tcW w:w="9068" w:type="dxa"/>
            <w:gridSpan w:val="3"/>
            <w:shd w:val="clear" w:color="auto" w:fill="1F497D"/>
            <w:vAlign w:val="center"/>
          </w:tcPr>
          <w:p w14:paraId="5A73EC44" w14:textId="4B8111E1" w:rsidR="00097CCB" w:rsidRDefault="00097CCB" w:rsidP="00147CA2">
            <w:pPr>
              <w:pStyle w:val="Titre2"/>
            </w:pPr>
            <w:r>
              <w:lastRenderedPageBreak/>
              <w:br w:type="page"/>
            </w:r>
            <w:bookmarkStart w:id="17" w:name="_Toc217032640"/>
            <w:r>
              <w:t>Délais d’indisponibilité de la solution</w:t>
            </w:r>
            <w:bookmarkEnd w:id="17"/>
            <w:r>
              <w:t xml:space="preserve"> </w:t>
            </w:r>
          </w:p>
        </w:tc>
      </w:tr>
      <w:tr w:rsidR="00097CCB" w14:paraId="086B7C4F" w14:textId="77777777" w:rsidTr="008A5668">
        <w:trPr>
          <w:trHeight w:val="760"/>
        </w:trPr>
        <w:tc>
          <w:tcPr>
            <w:tcW w:w="9068" w:type="dxa"/>
            <w:gridSpan w:val="3"/>
          </w:tcPr>
          <w:p w14:paraId="6BED7C7E" w14:textId="2DB1434B" w:rsidR="00147CA2" w:rsidRDefault="00097CCB" w:rsidP="008A5668">
            <w:r>
              <w:t>Le candidat est invité à présenter le délai d’indisponibilité maximum sur lequel il s</w:t>
            </w:r>
            <w:r w:rsidR="00147CA2">
              <w:t xml:space="preserve">’engage (délai </w:t>
            </w:r>
            <w:r>
              <w:t xml:space="preserve">entre l’arrêt </w:t>
            </w:r>
            <w:r w:rsidR="00147CA2">
              <w:t>de la solution et sa re</w:t>
            </w:r>
            <w:r>
              <w:t>mise en service opérationnelle</w:t>
            </w:r>
            <w:r w:rsidR="00147CA2">
              <w:t>) dans les cas suivants :</w:t>
            </w:r>
          </w:p>
          <w:p w14:paraId="6C1F848B" w14:textId="2D0E9E68" w:rsidR="00147CA2" w:rsidRDefault="00147CA2" w:rsidP="00147CA2">
            <w:pPr>
              <w:pStyle w:val="Paragraphedeliste"/>
              <w:numPr>
                <w:ilvl w:val="0"/>
                <w:numId w:val="11"/>
              </w:numPr>
            </w:pPr>
            <w:r>
              <w:t>En cas d’ajout de matériel ;</w:t>
            </w:r>
          </w:p>
          <w:p w14:paraId="6EEA2CEB" w14:textId="3FEE7C63" w:rsidR="00097CCB" w:rsidRDefault="00147CA2" w:rsidP="00147CA2">
            <w:pPr>
              <w:pStyle w:val="Paragraphedeliste"/>
              <w:numPr>
                <w:ilvl w:val="0"/>
                <w:numId w:val="11"/>
              </w:numPr>
            </w:pPr>
            <w:r>
              <w:t>En cas de remplacement de matériel</w:t>
            </w:r>
            <w:r w:rsidR="00856409">
              <w:t> ;</w:t>
            </w:r>
          </w:p>
          <w:p w14:paraId="10362664" w14:textId="55798891" w:rsidR="00856409" w:rsidRDefault="00856409" w:rsidP="00147CA2">
            <w:pPr>
              <w:pStyle w:val="Paragraphedeliste"/>
              <w:numPr>
                <w:ilvl w:val="0"/>
                <w:numId w:val="11"/>
              </w:numPr>
            </w:pPr>
            <w:r>
              <w:t>En cas d’ajout de stockage.</w:t>
            </w:r>
          </w:p>
        </w:tc>
      </w:tr>
      <w:tr w:rsidR="00097CCB" w14:paraId="11635C92" w14:textId="77777777" w:rsidTr="00147CA2">
        <w:trPr>
          <w:trHeight w:val="456"/>
        </w:trPr>
        <w:tc>
          <w:tcPr>
            <w:tcW w:w="6379" w:type="dxa"/>
            <w:gridSpan w:val="2"/>
            <w:shd w:val="clear" w:color="auto" w:fill="D9D9D9" w:themeFill="background1" w:themeFillShade="D9"/>
            <w:vAlign w:val="center"/>
          </w:tcPr>
          <w:p w14:paraId="1E8C9C19" w14:textId="77777777" w:rsidR="00097CCB" w:rsidRDefault="00097CCB" w:rsidP="008A5668">
            <w:pPr>
              <w:pBdr>
                <w:top w:val="nil"/>
                <w:left w:val="nil"/>
                <w:bottom w:val="nil"/>
                <w:right w:val="nil"/>
                <w:between w:val="nil"/>
              </w:pBdr>
              <w:spacing w:before="0" w:after="0"/>
              <w:ind w:left="720" w:hanging="360"/>
              <w:jc w:val="center"/>
              <w:rPr>
                <w:b/>
                <w:bCs/>
                <w:color w:val="000000"/>
                <w:u w:val="single"/>
              </w:rPr>
            </w:pPr>
            <w:r>
              <w:rPr>
                <w:b/>
                <w:bCs/>
                <w:color w:val="000000"/>
                <w:u w:val="single"/>
              </w:rPr>
              <w:t>Type de délai</w:t>
            </w:r>
          </w:p>
        </w:tc>
        <w:tc>
          <w:tcPr>
            <w:tcW w:w="2689" w:type="dxa"/>
            <w:shd w:val="clear" w:color="auto" w:fill="D9D9D9" w:themeFill="background1" w:themeFillShade="D9"/>
            <w:vAlign w:val="center"/>
          </w:tcPr>
          <w:p w14:paraId="134D23CE" w14:textId="14893801" w:rsidR="00097CCB" w:rsidRDefault="00097CCB" w:rsidP="00147CA2">
            <w:pPr>
              <w:pBdr>
                <w:top w:val="nil"/>
                <w:left w:val="nil"/>
                <w:bottom w:val="nil"/>
                <w:right w:val="nil"/>
                <w:between w:val="nil"/>
              </w:pBdr>
              <w:spacing w:before="0" w:after="0"/>
              <w:jc w:val="center"/>
              <w:rPr>
                <w:b/>
                <w:bCs/>
                <w:color w:val="000000"/>
                <w:u w:val="single"/>
              </w:rPr>
            </w:pPr>
            <w:r>
              <w:rPr>
                <w:b/>
                <w:bCs/>
                <w:color w:val="000000"/>
                <w:u w:val="single"/>
              </w:rPr>
              <w:t>Délai</w:t>
            </w:r>
            <w:r w:rsidR="00F078D6">
              <w:rPr>
                <w:b/>
                <w:bCs/>
                <w:color w:val="000000"/>
                <w:u w:val="single"/>
              </w:rPr>
              <w:t>s</w:t>
            </w:r>
            <w:r>
              <w:rPr>
                <w:b/>
                <w:bCs/>
                <w:color w:val="000000"/>
                <w:u w:val="single"/>
              </w:rPr>
              <w:t xml:space="preserve"> </w:t>
            </w:r>
            <w:r w:rsidR="00147CA2">
              <w:rPr>
                <w:b/>
                <w:bCs/>
                <w:color w:val="000000"/>
                <w:u w:val="single"/>
              </w:rPr>
              <w:t>en heures</w:t>
            </w:r>
          </w:p>
        </w:tc>
      </w:tr>
      <w:tr w:rsidR="00147CA2" w14:paraId="3AF0AE46" w14:textId="77777777" w:rsidTr="00147CA2">
        <w:trPr>
          <w:trHeight w:val="706"/>
        </w:trPr>
        <w:tc>
          <w:tcPr>
            <w:tcW w:w="2302" w:type="dxa"/>
            <w:vMerge w:val="restart"/>
            <w:vAlign w:val="center"/>
          </w:tcPr>
          <w:p w14:paraId="648F5BA8" w14:textId="147603FB" w:rsidR="00147CA2" w:rsidRPr="00147CA2" w:rsidRDefault="00147CA2" w:rsidP="008A5668">
            <w:pPr>
              <w:pBdr>
                <w:top w:val="nil"/>
                <w:left w:val="nil"/>
                <w:bottom w:val="nil"/>
                <w:right w:val="nil"/>
                <w:between w:val="nil"/>
              </w:pBdr>
              <w:jc w:val="center"/>
              <w:rPr>
                <w:b/>
                <w:bCs/>
                <w:color w:val="000000"/>
                <w:u w:val="single"/>
              </w:rPr>
            </w:pPr>
            <w:r w:rsidRPr="00147CA2">
              <w:rPr>
                <w:b/>
                <w:bCs/>
              </w:rPr>
              <w:t>Ajout de matériel</w:t>
            </w:r>
          </w:p>
        </w:tc>
        <w:tc>
          <w:tcPr>
            <w:tcW w:w="4077" w:type="dxa"/>
            <w:vAlign w:val="center"/>
          </w:tcPr>
          <w:p w14:paraId="2BE31280" w14:textId="22A3D0CA" w:rsidR="00147CA2" w:rsidRPr="00147CA2" w:rsidRDefault="00147CA2" w:rsidP="008A5668">
            <w:pPr>
              <w:pBdr>
                <w:top w:val="nil"/>
                <w:left w:val="nil"/>
                <w:bottom w:val="nil"/>
                <w:right w:val="nil"/>
                <w:between w:val="nil"/>
              </w:pBdr>
              <w:jc w:val="center"/>
              <w:rPr>
                <w:color w:val="000000"/>
              </w:rPr>
            </w:pPr>
            <w:r w:rsidRPr="00147CA2">
              <w:rPr>
                <w:color w:val="000000"/>
              </w:rPr>
              <w:t>Ajout d’1 station de travail supplémentaire en 8K Overscan</w:t>
            </w:r>
          </w:p>
        </w:tc>
        <w:tc>
          <w:tcPr>
            <w:tcW w:w="2689" w:type="dxa"/>
            <w:vAlign w:val="center"/>
          </w:tcPr>
          <w:p w14:paraId="41497A96" w14:textId="77777777" w:rsidR="00147CA2" w:rsidRDefault="00147CA2" w:rsidP="008A5668">
            <w:pPr>
              <w:pBdr>
                <w:top w:val="nil"/>
                <w:left w:val="nil"/>
                <w:bottom w:val="nil"/>
                <w:right w:val="nil"/>
                <w:between w:val="nil"/>
              </w:pBdr>
              <w:spacing w:after="0"/>
              <w:ind w:left="720" w:hanging="360"/>
              <w:rPr>
                <w:b/>
                <w:bCs/>
                <w:color w:val="000000"/>
                <w:u w:val="single"/>
              </w:rPr>
            </w:pPr>
          </w:p>
        </w:tc>
      </w:tr>
      <w:tr w:rsidR="00147CA2" w14:paraId="03313331" w14:textId="77777777" w:rsidTr="00147CA2">
        <w:trPr>
          <w:trHeight w:val="706"/>
        </w:trPr>
        <w:tc>
          <w:tcPr>
            <w:tcW w:w="2302" w:type="dxa"/>
            <w:vMerge/>
            <w:vAlign w:val="center"/>
          </w:tcPr>
          <w:p w14:paraId="0B82EA64" w14:textId="77777777" w:rsidR="00147CA2" w:rsidRPr="00147CA2" w:rsidRDefault="00147CA2" w:rsidP="008A5668">
            <w:pPr>
              <w:pBdr>
                <w:top w:val="nil"/>
                <w:left w:val="nil"/>
                <w:bottom w:val="nil"/>
                <w:right w:val="nil"/>
                <w:between w:val="nil"/>
              </w:pBdr>
              <w:jc w:val="center"/>
              <w:rPr>
                <w:b/>
                <w:bCs/>
              </w:rPr>
            </w:pPr>
          </w:p>
        </w:tc>
        <w:tc>
          <w:tcPr>
            <w:tcW w:w="4077" w:type="dxa"/>
            <w:vAlign w:val="center"/>
          </w:tcPr>
          <w:p w14:paraId="3866A464" w14:textId="5E161D87" w:rsidR="00147CA2" w:rsidRDefault="00147CA2" w:rsidP="008A5668">
            <w:pPr>
              <w:pBdr>
                <w:top w:val="nil"/>
                <w:left w:val="nil"/>
                <w:bottom w:val="nil"/>
                <w:right w:val="nil"/>
                <w:between w:val="nil"/>
              </w:pBdr>
              <w:jc w:val="center"/>
              <w:rPr>
                <w:b/>
                <w:bCs/>
                <w:color w:val="000000"/>
                <w:u w:val="single"/>
              </w:rPr>
            </w:pPr>
            <w:r w:rsidRPr="00147CA2">
              <w:rPr>
                <w:color w:val="000000"/>
              </w:rPr>
              <w:t xml:space="preserve">Ajout </w:t>
            </w:r>
            <w:r>
              <w:rPr>
                <w:color w:val="000000"/>
              </w:rPr>
              <w:t>de 2</w:t>
            </w:r>
            <w:r w:rsidRPr="00147CA2">
              <w:rPr>
                <w:color w:val="000000"/>
              </w:rPr>
              <w:t xml:space="preserve"> </w:t>
            </w:r>
            <w:proofErr w:type="gramStart"/>
            <w:r w:rsidRPr="00147CA2">
              <w:rPr>
                <w:color w:val="000000"/>
              </w:rPr>
              <w:t>station</w:t>
            </w:r>
            <w:proofErr w:type="gramEnd"/>
            <w:r w:rsidRPr="00147CA2">
              <w:rPr>
                <w:color w:val="000000"/>
              </w:rPr>
              <w:t xml:space="preserve"> de travail supplémentaire en 8K Overscan</w:t>
            </w:r>
          </w:p>
        </w:tc>
        <w:tc>
          <w:tcPr>
            <w:tcW w:w="2689" w:type="dxa"/>
            <w:vAlign w:val="center"/>
          </w:tcPr>
          <w:p w14:paraId="54BD74A8" w14:textId="77777777" w:rsidR="00147CA2" w:rsidRDefault="00147CA2" w:rsidP="008A5668">
            <w:pPr>
              <w:pBdr>
                <w:top w:val="nil"/>
                <w:left w:val="nil"/>
                <w:bottom w:val="nil"/>
                <w:right w:val="nil"/>
                <w:between w:val="nil"/>
              </w:pBdr>
              <w:spacing w:after="0"/>
              <w:ind w:left="720" w:hanging="360"/>
              <w:rPr>
                <w:b/>
                <w:bCs/>
                <w:color w:val="000000"/>
                <w:u w:val="single"/>
              </w:rPr>
            </w:pPr>
          </w:p>
        </w:tc>
      </w:tr>
      <w:tr w:rsidR="00147CA2" w14:paraId="6E61C371" w14:textId="77777777" w:rsidTr="00147CA2">
        <w:trPr>
          <w:trHeight w:val="706"/>
        </w:trPr>
        <w:tc>
          <w:tcPr>
            <w:tcW w:w="2302" w:type="dxa"/>
            <w:vMerge/>
            <w:vAlign w:val="center"/>
          </w:tcPr>
          <w:p w14:paraId="1A47E204" w14:textId="77777777" w:rsidR="00147CA2" w:rsidRPr="00147CA2" w:rsidRDefault="00147CA2" w:rsidP="008A5668">
            <w:pPr>
              <w:pBdr>
                <w:top w:val="nil"/>
                <w:left w:val="nil"/>
                <w:bottom w:val="nil"/>
                <w:right w:val="nil"/>
                <w:between w:val="nil"/>
              </w:pBdr>
              <w:jc w:val="center"/>
              <w:rPr>
                <w:b/>
                <w:bCs/>
              </w:rPr>
            </w:pPr>
          </w:p>
        </w:tc>
        <w:tc>
          <w:tcPr>
            <w:tcW w:w="4077" w:type="dxa"/>
            <w:vAlign w:val="center"/>
          </w:tcPr>
          <w:p w14:paraId="52B66880" w14:textId="346EC64E" w:rsidR="00147CA2" w:rsidRDefault="00147CA2" w:rsidP="008A5668">
            <w:pPr>
              <w:pBdr>
                <w:top w:val="nil"/>
                <w:left w:val="nil"/>
                <w:bottom w:val="nil"/>
                <w:right w:val="nil"/>
                <w:between w:val="nil"/>
              </w:pBdr>
              <w:jc w:val="center"/>
              <w:rPr>
                <w:b/>
                <w:bCs/>
                <w:color w:val="000000"/>
                <w:u w:val="single"/>
              </w:rPr>
            </w:pPr>
            <w:r w:rsidRPr="00147CA2">
              <w:rPr>
                <w:color w:val="000000"/>
              </w:rPr>
              <w:t>Ajout d</w:t>
            </w:r>
            <w:r>
              <w:rPr>
                <w:color w:val="000000"/>
              </w:rPr>
              <w:t>e 3</w:t>
            </w:r>
            <w:r w:rsidRPr="00147CA2">
              <w:rPr>
                <w:color w:val="000000"/>
              </w:rPr>
              <w:t xml:space="preserve"> </w:t>
            </w:r>
            <w:proofErr w:type="gramStart"/>
            <w:r w:rsidRPr="00147CA2">
              <w:rPr>
                <w:color w:val="000000"/>
              </w:rPr>
              <w:t>station</w:t>
            </w:r>
            <w:proofErr w:type="gramEnd"/>
            <w:r w:rsidRPr="00147CA2">
              <w:rPr>
                <w:color w:val="000000"/>
              </w:rPr>
              <w:t xml:space="preserve"> de travail supplémentaire en 8K Overscan</w:t>
            </w:r>
          </w:p>
        </w:tc>
        <w:tc>
          <w:tcPr>
            <w:tcW w:w="2689" w:type="dxa"/>
            <w:vAlign w:val="center"/>
          </w:tcPr>
          <w:p w14:paraId="3AD3E76B" w14:textId="77777777" w:rsidR="00147CA2" w:rsidRDefault="00147CA2" w:rsidP="008A5668">
            <w:pPr>
              <w:pBdr>
                <w:top w:val="nil"/>
                <w:left w:val="nil"/>
                <w:bottom w:val="nil"/>
                <w:right w:val="nil"/>
                <w:between w:val="nil"/>
              </w:pBdr>
              <w:spacing w:after="0"/>
              <w:ind w:left="720" w:hanging="360"/>
              <w:rPr>
                <w:b/>
                <w:bCs/>
                <w:color w:val="000000"/>
                <w:u w:val="single"/>
              </w:rPr>
            </w:pPr>
          </w:p>
        </w:tc>
      </w:tr>
      <w:tr w:rsidR="00147CA2" w14:paraId="1BE4A2A0" w14:textId="77777777" w:rsidTr="00147CA2">
        <w:trPr>
          <w:trHeight w:val="706"/>
        </w:trPr>
        <w:tc>
          <w:tcPr>
            <w:tcW w:w="2302" w:type="dxa"/>
            <w:vMerge/>
            <w:vAlign w:val="center"/>
          </w:tcPr>
          <w:p w14:paraId="3793C282" w14:textId="77777777" w:rsidR="00147CA2" w:rsidRPr="00147CA2" w:rsidRDefault="00147CA2" w:rsidP="008A5668">
            <w:pPr>
              <w:pBdr>
                <w:top w:val="nil"/>
                <w:left w:val="nil"/>
                <w:bottom w:val="nil"/>
                <w:right w:val="nil"/>
                <w:between w:val="nil"/>
              </w:pBdr>
              <w:jc w:val="center"/>
              <w:rPr>
                <w:b/>
                <w:bCs/>
              </w:rPr>
            </w:pPr>
          </w:p>
        </w:tc>
        <w:tc>
          <w:tcPr>
            <w:tcW w:w="4077" w:type="dxa"/>
            <w:vAlign w:val="center"/>
          </w:tcPr>
          <w:p w14:paraId="3A99C3D4" w14:textId="0887FAE0" w:rsidR="00147CA2" w:rsidRPr="00147CA2" w:rsidRDefault="00147CA2" w:rsidP="00147CA2">
            <w:pPr>
              <w:pBdr>
                <w:top w:val="nil"/>
                <w:left w:val="nil"/>
                <w:bottom w:val="nil"/>
                <w:right w:val="nil"/>
                <w:between w:val="nil"/>
              </w:pBdr>
              <w:spacing w:before="0" w:after="0"/>
              <w:contextualSpacing/>
              <w:rPr>
                <w:color w:val="000000"/>
              </w:rPr>
            </w:pPr>
            <w:r w:rsidRPr="00147CA2">
              <w:rPr>
                <w:color w:val="000000"/>
              </w:rPr>
              <w:t>Ajout d’un scanner </w:t>
            </w:r>
          </w:p>
        </w:tc>
        <w:tc>
          <w:tcPr>
            <w:tcW w:w="2689" w:type="dxa"/>
            <w:vAlign w:val="center"/>
          </w:tcPr>
          <w:p w14:paraId="37FA643F" w14:textId="77777777" w:rsidR="00147CA2" w:rsidRDefault="00147CA2" w:rsidP="008A5668">
            <w:pPr>
              <w:pBdr>
                <w:top w:val="nil"/>
                <w:left w:val="nil"/>
                <w:bottom w:val="nil"/>
                <w:right w:val="nil"/>
                <w:between w:val="nil"/>
              </w:pBdr>
              <w:spacing w:after="0"/>
              <w:ind w:left="720" w:hanging="360"/>
              <w:rPr>
                <w:b/>
                <w:bCs/>
                <w:color w:val="000000"/>
                <w:u w:val="single"/>
              </w:rPr>
            </w:pPr>
          </w:p>
        </w:tc>
      </w:tr>
      <w:tr w:rsidR="00147CA2" w14:paraId="1BC76737" w14:textId="77777777" w:rsidTr="00147CA2">
        <w:trPr>
          <w:trHeight w:val="706"/>
        </w:trPr>
        <w:tc>
          <w:tcPr>
            <w:tcW w:w="2302" w:type="dxa"/>
            <w:vMerge/>
            <w:vAlign w:val="center"/>
          </w:tcPr>
          <w:p w14:paraId="75C6B939" w14:textId="77777777" w:rsidR="00147CA2" w:rsidRPr="00147CA2" w:rsidRDefault="00147CA2" w:rsidP="008A5668">
            <w:pPr>
              <w:pBdr>
                <w:top w:val="nil"/>
                <w:left w:val="nil"/>
                <w:bottom w:val="nil"/>
                <w:right w:val="nil"/>
                <w:between w:val="nil"/>
              </w:pBdr>
              <w:jc w:val="center"/>
              <w:rPr>
                <w:b/>
                <w:bCs/>
              </w:rPr>
            </w:pPr>
          </w:p>
        </w:tc>
        <w:tc>
          <w:tcPr>
            <w:tcW w:w="4077" w:type="dxa"/>
            <w:vAlign w:val="center"/>
          </w:tcPr>
          <w:p w14:paraId="63BCA35C" w14:textId="54E52667" w:rsidR="00147CA2" w:rsidRPr="00147CA2" w:rsidRDefault="00147CA2" w:rsidP="00147CA2">
            <w:pPr>
              <w:pBdr>
                <w:top w:val="nil"/>
                <w:left w:val="nil"/>
                <w:bottom w:val="nil"/>
                <w:right w:val="nil"/>
                <w:between w:val="nil"/>
              </w:pBdr>
              <w:spacing w:before="0" w:after="0"/>
              <w:contextualSpacing/>
              <w:rPr>
                <w:color w:val="000000"/>
              </w:rPr>
            </w:pPr>
            <w:r w:rsidRPr="00147CA2">
              <w:rPr>
                <w:color w:val="000000"/>
              </w:rPr>
              <w:t>Ajout d’un imageur 4K.</w:t>
            </w:r>
          </w:p>
        </w:tc>
        <w:tc>
          <w:tcPr>
            <w:tcW w:w="2689" w:type="dxa"/>
            <w:vAlign w:val="center"/>
          </w:tcPr>
          <w:p w14:paraId="56D3F0BD" w14:textId="77777777" w:rsidR="00147CA2" w:rsidRDefault="00147CA2" w:rsidP="008A5668">
            <w:pPr>
              <w:pBdr>
                <w:top w:val="nil"/>
                <w:left w:val="nil"/>
                <w:bottom w:val="nil"/>
                <w:right w:val="nil"/>
                <w:between w:val="nil"/>
              </w:pBdr>
              <w:spacing w:after="0"/>
              <w:ind w:left="720" w:hanging="360"/>
              <w:rPr>
                <w:b/>
                <w:bCs/>
                <w:color w:val="000000"/>
                <w:u w:val="single"/>
              </w:rPr>
            </w:pPr>
          </w:p>
        </w:tc>
      </w:tr>
      <w:tr w:rsidR="00147CA2" w14:paraId="2A6CADEA" w14:textId="77777777" w:rsidTr="00147CA2">
        <w:trPr>
          <w:trHeight w:val="706"/>
        </w:trPr>
        <w:tc>
          <w:tcPr>
            <w:tcW w:w="2302" w:type="dxa"/>
            <w:vMerge w:val="restart"/>
            <w:vAlign w:val="center"/>
          </w:tcPr>
          <w:p w14:paraId="68CB4469" w14:textId="21A45880" w:rsidR="00147CA2" w:rsidRPr="00147CA2" w:rsidRDefault="00147CA2" w:rsidP="00147CA2">
            <w:pPr>
              <w:pBdr>
                <w:top w:val="nil"/>
                <w:left w:val="nil"/>
                <w:bottom w:val="nil"/>
                <w:right w:val="nil"/>
                <w:between w:val="nil"/>
              </w:pBdr>
              <w:jc w:val="center"/>
              <w:rPr>
                <w:b/>
                <w:bCs/>
              </w:rPr>
            </w:pPr>
            <w:r w:rsidRPr="00147CA2">
              <w:rPr>
                <w:b/>
                <w:bCs/>
              </w:rPr>
              <w:t>Remplacement de matériel</w:t>
            </w:r>
          </w:p>
        </w:tc>
        <w:tc>
          <w:tcPr>
            <w:tcW w:w="4077" w:type="dxa"/>
            <w:vAlign w:val="center"/>
          </w:tcPr>
          <w:p w14:paraId="590C5FF0" w14:textId="4EAC4970" w:rsidR="00147CA2" w:rsidRPr="00147CA2" w:rsidRDefault="00147CA2" w:rsidP="00147CA2">
            <w:pPr>
              <w:pBdr>
                <w:top w:val="nil"/>
                <w:left w:val="nil"/>
                <w:bottom w:val="nil"/>
                <w:right w:val="nil"/>
                <w:between w:val="nil"/>
              </w:pBdr>
              <w:spacing w:before="0" w:after="0"/>
              <w:contextualSpacing/>
              <w:rPr>
                <w:color w:val="000000"/>
              </w:rPr>
            </w:pPr>
            <w:r w:rsidRPr="002B4F02">
              <w:rPr>
                <w:color w:val="000000"/>
              </w:rPr>
              <w:t xml:space="preserve">Remplacement d’une station de travail </w:t>
            </w:r>
          </w:p>
        </w:tc>
        <w:tc>
          <w:tcPr>
            <w:tcW w:w="2689" w:type="dxa"/>
            <w:vAlign w:val="center"/>
          </w:tcPr>
          <w:p w14:paraId="4AC95FCA" w14:textId="77777777" w:rsidR="00147CA2" w:rsidRDefault="00147CA2" w:rsidP="00147CA2">
            <w:pPr>
              <w:pBdr>
                <w:top w:val="nil"/>
                <w:left w:val="nil"/>
                <w:bottom w:val="nil"/>
                <w:right w:val="nil"/>
                <w:between w:val="nil"/>
              </w:pBdr>
              <w:spacing w:after="0"/>
              <w:ind w:left="720" w:hanging="360"/>
              <w:rPr>
                <w:b/>
                <w:bCs/>
                <w:color w:val="000000"/>
                <w:u w:val="single"/>
              </w:rPr>
            </w:pPr>
          </w:p>
        </w:tc>
      </w:tr>
      <w:tr w:rsidR="00147CA2" w14:paraId="3DECEBCC" w14:textId="77777777" w:rsidTr="00147CA2">
        <w:trPr>
          <w:trHeight w:val="706"/>
        </w:trPr>
        <w:tc>
          <w:tcPr>
            <w:tcW w:w="2302" w:type="dxa"/>
            <w:vMerge/>
            <w:vAlign w:val="center"/>
          </w:tcPr>
          <w:p w14:paraId="2658A235" w14:textId="77777777" w:rsidR="00147CA2" w:rsidRDefault="00147CA2" w:rsidP="00147CA2">
            <w:pPr>
              <w:pBdr>
                <w:top w:val="nil"/>
                <w:left w:val="nil"/>
                <w:bottom w:val="nil"/>
                <w:right w:val="nil"/>
                <w:between w:val="nil"/>
              </w:pBdr>
              <w:jc w:val="center"/>
            </w:pPr>
          </w:p>
        </w:tc>
        <w:tc>
          <w:tcPr>
            <w:tcW w:w="4077" w:type="dxa"/>
            <w:vAlign w:val="center"/>
          </w:tcPr>
          <w:p w14:paraId="31538793" w14:textId="428A34DD" w:rsidR="00147CA2" w:rsidRPr="00147CA2" w:rsidRDefault="00147CA2" w:rsidP="00147CA2">
            <w:pPr>
              <w:pBdr>
                <w:top w:val="nil"/>
                <w:left w:val="nil"/>
                <w:bottom w:val="nil"/>
                <w:right w:val="nil"/>
                <w:between w:val="nil"/>
              </w:pBdr>
              <w:spacing w:before="0" w:after="0"/>
              <w:contextualSpacing/>
              <w:rPr>
                <w:color w:val="000000"/>
              </w:rPr>
            </w:pPr>
            <w:r w:rsidRPr="002B4F02">
              <w:rPr>
                <w:color w:val="000000"/>
              </w:rPr>
              <w:t>Remplacement d’un scanner </w:t>
            </w:r>
          </w:p>
        </w:tc>
        <w:tc>
          <w:tcPr>
            <w:tcW w:w="2689" w:type="dxa"/>
            <w:vAlign w:val="center"/>
          </w:tcPr>
          <w:p w14:paraId="6C84CE58" w14:textId="77777777" w:rsidR="00147CA2" w:rsidRDefault="00147CA2" w:rsidP="00147CA2">
            <w:pPr>
              <w:pBdr>
                <w:top w:val="nil"/>
                <w:left w:val="nil"/>
                <w:bottom w:val="nil"/>
                <w:right w:val="nil"/>
                <w:between w:val="nil"/>
              </w:pBdr>
              <w:spacing w:after="0"/>
              <w:ind w:left="720" w:hanging="360"/>
              <w:rPr>
                <w:b/>
                <w:bCs/>
                <w:color w:val="000000"/>
                <w:u w:val="single"/>
              </w:rPr>
            </w:pPr>
          </w:p>
        </w:tc>
      </w:tr>
      <w:tr w:rsidR="00147CA2" w14:paraId="6DF63AEF" w14:textId="77777777" w:rsidTr="00147CA2">
        <w:trPr>
          <w:trHeight w:val="706"/>
        </w:trPr>
        <w:tc>
          <w:tcPr>
            <w:tcW w:w="2302" w:type="dxa"/>
            <w:vMerge/>
            <w:vAlign w:val="center"/>
          </w:tcPr>
          <w:p w14:paraId="451EC541" w14:textId="77777777" w:rsidR="00147CA2" w:rsidRDefault="00147CA2" w:rsidP="00147CA2">
            <w:pPr>
              <w:pBdr>
                <w:top w:val="nil"/>
                <w:left w:val="nil"/>
                <w:bottom w:val="nil"/>
                <w:right w:val="nil"/>
                <w:between w:val="nil"/>
              </w:pBdr>
              <w:jc w:val="center"/>
            </w:pPr>
          </w:p>
        </w:tc>
        <w:tc>
          <w:tcPr>
            <w:tcW w:w="4077" w:type="dxa"/>
            <w:vAlign w:val="center"/>
          </w:tcPr>
          <w:p w14:paraId="488227C7" w14:textId="4B1AE0B2" w:rsidR="00147CA2" w:rsidRPr="00147CA2" w:rsidRDefault="00147CA2" w:rsidP="00147CA2">
            <w:pPr>
              <w:pBdr>
                <w:top w:val="nil"/>
                <w:left w:val="nil"/>
                <w:bottom w:val="nil"/>
                <w:right w:val="nil"/>
                <w:between w:val="nil"/>
              </w:pBdr>
              <w:spacing w:before="0" w:after="0"/>
              <w:contextualSpacing/>
              <w:rPr>
                <w:color w:val="000000"/>
              </w:rPr>
            </w:pPr>
            <w:r w:rsidRPr="002B4F02">
              <w:rPr>
                <w:color w:val="000000"/>
              </w:rPr>
              <w:t>Remplacement d’un imageur</w:t>
            </w:r>
          </w:p>
        </w:tc>
        <w:tc>
          <w:tcPr>
            <w:tcW w:w="2689" w:type="dxa"/>
            <w:vAlign w:val="center"/>
          </w:tcPr>
          <w:p w14:paraId="443CDCFA" w14:textId="77777777" w:rsidR="00147CA2" w:rsidRDefault="00147CA2" w:rsidP="00147CA2">
            <w:pPr>
              <w:pBdr>
                <w:top w:val="nil"/>
                <w:left w:val="nil"/>
                <w:bottom w:val="nil"/>
                <w:right w:val="nil"/>
                <w:between w:val="nil"/>
              </w:pBdr>
              <w:spacing w:after="0"/>
              <w:ind w:left="720" w:hanging="360"/>
              <w:rPr>
                <w:b/>
                <w:bCs/>
                <w:color w:val="000000"/>
                <w:u w:val="single"/>
              </w:rPr>
            </w:pPr>
          </w:p>
        </w:tc>
      </w:tr>
      <w:tr w:rsidR="00147CA2" w14:paraId="347C35A8" w14:textId="77777777" w:rsidTr="00147CA2">
        <w:trPr>
          <w:trHeight w:val="706"/>
        </w:trPr>
        <w:tc>
          <w:tcPr>
            <w:tcW w:w="2302" w:type="dxa"/>
            <w:vAlign w:val="center"/>
          </w:tcPr>
          <w:p w14:paraId="3CA10DB8" w14:textId="09F79E17" w:rsidR="00147CA2" w:rsidRPr="00147CA2" w:rsidRDefault="00147CA2" w:rsidP="00147CA2">
            <w:pPr>
              <w:pBdr>
                <w:top w:val="nil"/>
                <w:left w:val="nil"/>
                <w:bottom w:val="nil"/>
                <w:right w:val="nil"/>
                <w:between w:val="nil"/>
              </w:pBdr>
              <w:jc w:val="center"/>
              <w:rPr>
                <w:b/>
                <w:bCs/>
              </w:rPr>
            </w:pPr>
            <w:r w:rsidRPr="00147CA2">
              <w:rPr>
                <w:b/>
                <w:bCs/>
              </w:rPr>
              <w:t>Stockage</w:t>
            </w:r>
          </w:p>
        </w:tc>
        <w:tc>
          <w:tcPr>
            <w:tcW w:w="4077" w:type="dxa"/>
            <w:vAlign w:val="center"/>
          </w:tcPr>
          <w:p w14:paraId="09983113" w14:textId="68267C6F" w:rsidR="00147CA2" w:rsidRPr="002B4F02" w:rsidRDefault="00147CA2" w:rsidP="00147CA2">
            <w:pPr>
              <w:pBdr>
                <w:top w:val="nil"/>
                <w:left w:val="nil"/>
                <w:bottom w:val="nil"/>
                <w:right w:val="nil"/>
                <w:between w:val="nil"/>
              </w:pBdr>
              <w:spacing w:before="0" w:after="0"/>
              <w:contextualSpacing/>
              <w:rPr>
                <w:color w:val="000000"/>
              </w:rPr>
            </w:pPr>
            <w:r>
              <w:rPr>
                <w:color w:val="000000"/>
              </w:rPr>
              <w:t>Ajoute de stockage</w:t>
            </w:r>
          </w:p>
        </w:tc>
        <w:tc>
          <w:tcPr>
            <w:tcW w:w="2689" w:type="dxa"/>
            <w:vAlign w:val="center"/>
          </w:tcPr>
          <w:p w14:paraId="2E9F6897" w14:textId="77777777" w:rsidR="00147CA2" w:rsidRDefault="00147CA2" w:rsidP="00147CA2">
            <w:pPr>
              <w:pBdr>
                <w:top w:val="nil"/>
                <w:left w:val="nil"/>
                <w:bottom w:val="nil"/>
                <w:right w:val="nil"/>
                <w:between w:val="nil"/>
              </w:pBdr>
              <w:spacing w:after="0"/>
              <w:ind w:left="720" w:hanging="360"/>
              <w:rPr>
                <w:b/>
                <w:bCs/>
                <w:color w:val="000000"/>
                <w:u w:val="single"/>
              </w:rPr>
            </w:pPr>
          </w:p>
        </w:tc>
      </w:tr>
    </w:tbl>
    <w:p w14:paraId="7D9832FA" w14:textId="2A18D690" w:rsidR="00ED651C" w:rsidRDefault="00ED651C" w:rsidP="00ED651C">
      <w:pPr>
        <w:rPr>
          <w:b/>
          <w:bCs/>
        </w:rPr>
      </w:pPr>
    </w:p>
    <w:p w14:paraId="006C61D7" w14:textId="77777777" w:rsidR="00097CCB" w:rsidRDefault="00097CCB" w:rsidP="00ED651C">
      <w:pPr>
        <w:rPr>
          <w:b/>
          <w:bCs/>
        </w:rPr>
      </w:pPr>
    </w:p>
    <w:p w14:paraId="5CD51042" w14:textId="0E7E48B0" w:rsidR="00147CA2" w:rsidRDefault="00147CA2">
      <w:pPr>
        <w:rPr>
          <w:b/>
          <w:bCs/>
        </w:rPr>
      </w:pPr>
      <w:r>
        <w:rPr>
          <w:b/>
          <w:bCs/>
        </w:rPr>
        <w:br w:type="page"/>
      </w:r>
    </w:p>
    <w:p w14:paraId="000000B3" w14:textId="4616BFD7" w:rsidR="00955C69" w:rsidRDefault="00ED651C" w:rsidP="00856409">
      <w:pPr>
        <w:pStyle w:val="Titre1"/>
      </w:pPr>
      <w:bookmarkStart w:id="18" w:name="_Toc217032641"/>
      <w:r>
        <w:lastRenderedPageBreak/>
        <w:t>SERVICES</w:t>
      </w:r>
      <w:bookmarkEnd w:id="18"/>
    </w:p>
    <w:tbl>
      <w:tblPr>
        <w:tblStyle w:val="a9"/>
        <w:tblW w:w="892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856409" w14:paraId="430E8343" w14:textId="77777777" w:rsidTr="00856409">
        <w:trPr>
          <w:trHeight w:val="445"/>
        </w:trPr>
        <w:tc>
          <w:tcPr>
            <w:tcW w:w="8926" w:type="dxa"/>
            <w:shd w:val="clear" w:color="auto" w:fill="1F497D" w:themeFill="text2"/>
            <w:vAlign w:val="center"/>
          </w:tcPr>
          <w:p w14:paraId="4ABCAB90" w14:textId="60A023E8" w:rsidR="00856409" w:rsidRDefault="00856409" w:rsidP="00856409">
            <w:pPr>
              <w:pStyle w:val="Titre2"/>
            </w:pPr>
            <w:bookmarkStart w:id="19" w:name="_Toc217032642"/>
            <w:r>
              <w:t>Modalités de déploiement</w:t>
            </w:r>
            <w:bookmarkEnd w:id="19"/>
          </w:p>
        </w:tc>
      </w:tr>
      <w:tr w:rsidR="00955C69" w14:paraId="7EEEC38C" w14:textId="77777777" w:rsidTr="00856409">
        <w:trPr>
          <w:trHeight w:val="445"/>
        </w:trPr>
        <w:tc>
          <w:tcPr>
            <w:tcW w:w="8926" w:type="dxa"/>
            <w:shd w:val="clear" w:color="auto" w:fill="4F81BD" w:themeFill="accent1"/>
            <w:vAlign w:val="center"/>
          </w:tcPr>
          <w:p w14:paraId="000000B4" w14:textId="77777777" w:rsidR="00955C69" w:rsidRPr="00856409" w:rsidRDefault="00C9618F" w:rsidP="00856409">
            <w:pPr>
              <w:pStyle w:val="Titre3"/>
            </w:pPr>
            <w:bookmarkStart w:id="20" w:name="_Toc217032643"/>
            <w:r w:rsidRPr="00856409">
              <w:t>Planning</w:t>
            </w:r>
            <w:bookmarkEnd w:id="20"/>
          </w:p>
        </w:tc>
      </w:tr>
      <w:tr w:rsidR="00955C69" w14:paraId="28D0C806" w14:textId="77777777">
        <w:trPr>
          <w:trHeight w:val="760"/>
        </w:trPr>
        <w:tc>
          <w:tcPr>
            <w:tcW w:w="8926" w:type="dxa"/>
          </w:tcPr>
          <w:p w14:paraId="000000B5" w14:textId="77777777" w:rsidR="00955C69" w:rsidRDefault="00C9618F">
            <w:r>
              <w:t>Le candidat est invité à présenter :</w:t>
            </w:r>
          </w:p>
          <w:p w14:paraId="000000B6" w14:textId="77777777" w:rsidR="00955C69" w:rsidRDefault="00C9618F">
            <w:pPr>
              <w:numPr>
                <w:ilvl w:val="0"/>
                <w:numId w:val="9"/>
              </w:numPr>
              <w:pBdr>
                <w:top w:val="nil"/>
                <w:left w:val="nil"/>
                <w:bottom w:val="nil"/>
                <w:right w:val="nil"/>
                <w:between w:val="nil"/>
              </w:pBdr>
              <w:rPr>
                <w:color w:val="000000"/>
              </w:rPr>
            </w:pPr>
            <w:r>
              <w:rPr>
                <w:color w:val="000000"/>
              </w:rPr>
              <w:t>Un planning de la phase de déploiement comprenant les différentes phases suivantes :</w:t>
            </w:r>
          </w:p>
          <w:p w14:paraId="000000B7" w14:textId="77777777" w:rsidR="00955C69" w:rsidRDefault="00C9618F">
            <w:pPr>
              <w:numPr>
                <w:ilvl w:val="1"/>
                <w:numId w:val="9"/>
              </w:numPr>
              <w:pBdr>
                <w:top w:val="nil"/>
                <w:left w:val="nil"/>
                <w:bottom w:val="nil"/>
                <w:right w:val="nil"/>
                <w:between w:val="nil"/>
              </w:pBdr>
              <w:rPr>
                <w:color w:val="000000"/>
              </w:rPr>
            </w:pPr>
            <w:r>
              <w:rPr>
                <w:color w:val="000000"/>
              </w:rPr>
              <w:t>Désinstallation</w:t>
            </w:r>
          </w:p>
          <w:p w14:paraId="000000B8" w14:textId="77777777" w:rsidR="00955C69" w:rsidRDefault="00C9618F">
            <w:pPr>
              <w:numPr>
                <w:ilvl w:val="1"/>
                <w:numId w:val="9"/>
              </w:numPr>
              <w:pBdr>
                <w:top w:val="nil"/>
                <w:left w:val="nil"/>
                <w:bottom w:val="nil"/>
                <w:right w:val="nil"/>
                <w:between w:val="nil"/>
              </w:pBdr>
              <w:rPr>
                <w:color w:val="000000"/>
              </w:rPr>
            </w:pPr>
            <w:r>
              <w:rPr>
                <w:color w:val="000000"/>
              </w:rPr>
              <w:t xml:space="preserve">Installation </w:t>
            </w:r>
          </w:p>
          <w:p w14:paraId="000000B9" w14:textId="77777777" w:rsidR="00955C69" w:rsidRDefault="00C9618F">
            <w:pPr>
              <w:numPr>
                <w:ilvl w:val="1"/>
                <w:numId w:val="9"/>
              </w:numPr>
              <w:pBdr>
                <w:top w:val="nil"/>
                <w:left w:val="nil"/>
                <w:bottom w:val="nil"/>
                <w:right w:val="nil"/>
                <w:between w:val="nil"/>
              </w:pBdr>
              <w:rPr>
                <w:color w:val="000000"/>
              </w:rPr>
            </w:pPr>
            <w:r>
              <w:rPr>
                <w:color w:val="000000"/>
              </w:rPr>
              <w:t>Initialisation</w:t>
            </w:r>
          </w:p>
          <w:p w14:paraId="000000BA" w14:textId="77777777" w:rsidR="00955C69" w:rsidRDefault="00C9618F">
            <w:pPr>
              <w:numPr>
                <w:ilvl w:val="1"/>
                <w:numId w:val="9"/>
              </w:numPr>
              <w:pBdr>
                <w:top w:val="nil"/>
                <w:left w:val="nil"/>
                <w:bottom w:val="nil"/>
                <w:right w:val="nil"/>
                <w:between w:val="nil"/>
              </w:pBdr>
              <w:rPr>
                <w:color w:val="000000"/>
              </w:rPr>
            </w:pPr>
            <w:r>
              <w:rPr>
                <w:color w:val="000000"/>
              </w:rPr>
              <w:t>Paramétrage</w:t>
            </w:r>
          </w:p>
          <w:p w14:paraId="000000BB" w14:textId="77777777" w:rsidR="00955C69" w:rsidRDefault="00C9618F">
            <w:pPr>
              <w:numPr>
                <w:ilvl w:val="1"/>
                <w:numId w:val="9"/>
              </w:numPr>
              <w:pBdr>
                <w:top w:val="nil"/>
                <w:left w:val="nil"/>
                <w:bottom w:val="nil"/>
                <w:right w:val="nil"/>
                <w:between w:val="nil"/>
              </w:pBdr>
              <w:rPr>
                <w:color w:val="000000"/>
              </w:rPr>
            </w:pPr>
            <w:r>
              <w:t>Recette de l’installation</w:t>
            </w:r>
          </w:p>
          <w:p w14:paraId="000000BC" w14:textId="77777777" w:rsidR="00955C69" w:rsidRDefault="00C9618F">
            <w:pPr>
              <w:numPr>
                <w:ilvl w:val="1"/>
                <w:numId w:val="9"/>
              </w:numPr>
              <w:pBdr>
                <w:top w:val="nil"/>
                <w:left w:val="nil"/>
                <w:bottom w:val="nil"/>
                <w:right w:val="nil"/>
                <w:between w:val="nil"/>
              </w:pBdr>
              <w:rPr>
                <w:color w:val="000000"/>
              </w:rPr>
            </w:pPr>
            <w:r>
              <w:rPr>
                <w:color w:val="000000"/>
              </w:rPr>
              <w:t>Formation</w:t>
            </w:r>
          </w:p>
          <w:p w14:paraId="74A3549A" w14:textId="6B1DDBD6" w:rsidR="00884776" w:rsidRPr="00884776" w:rsidRDefault="00C9618F" w:rsidP="00884776">
            <w:pPr>
              <w:numPr>
                <w:ilvl w:val="1"/>
                <w:numId w:val="9"/>
              </w:numPr>
              <w:pBdr>
                <w:top w:val="nil"/>
                <w:left w:val="nil"/>
                <w:bottom w:val="nil"/>
                <w:right w:val="nil"/>
                <w:between w:val="nil"/>
              </w:pBdr>
              <w:rPr>
                <w:color w:val="000000"/>
              </w:rPr>
            </w:pPr>
            <w:r>
              <w:rPr>
                <w:color w:val="000000"/>
              </w:rPr>
              <w:t>Livrables (documentation)</w:t>
            </w:r>
          </w:p>
          <w:p w14:paraId="1AB42A60" w14:textId="22A9E62A" w:rsidR="00884776" w:rsidRDefault="00884776" w:rsidP="00884776">
            <w:pPr>
              <w:pStyle w:val="Paragraphedeliste"/>
              <w:numPr>
                <w:ilvl w:val="0"/>
                <w:numId w:val="9"/>
              </w:numPr>
            </w:pPr>
            <w:r w:rsidRPr="00884776">
              <w:rPr>
                <w:color w:val="000000"/>
              </w:rPr>
              <w:t>Le candidat est invité à présenter les modalités mises en place de nature à garantir autant que possible la continuité d’exploitation. La durée d’indisponibilité totale doit être indiquée à l’article 3.3 ci-dessus.</w:t>
            </w:r>
          </w:p>
          <w:p w14:paraId="000000C0" w14:textId="683FD446" w:rsidR="00955C69" w:rsidRDefault="00C9618F">
            <w:r>
              <w:t>NB : Le ou les plannings peuvent faire l’objet d’annexes au CMT.</w:t>
            </w:r>
          </w:p>
        </w:tc>
      </w:tr>
      <w:tr w:rsidR="00955C69" w14:paraId="6C9652E3" w14:textId="77777777">
        <w:trPr>
          <w:trHeight w:val="2994"/>
        </w:trPr>
        <w:tc>
          <w:tcPr>
            <w:tcW w:w="8926" w:type="dxa"/>
          </w:tcPr>
          <w:p w14:paraId="000000C1" w14:textId="77777777" w:rsidR="00955C69" w:rsidRDefault="00C9618F">
            <w:pPr>
              <w:pBdr>
                <w:top w:val="nil"/>
                <w:left w:val="nil"/>
                <w:bottom w:val="nil"/>
                <w:right w:val="nil"/>
                <w:between w:val="nil"/>
              </w:pBdr>
              <w:spacing w:after="0"/>
              <w:ind w:left="720" w:hanging="360"/>
              <w:rPr>
                <w:b/>
                <w:bCs/>
                <w:color w:val="000000"/>
                <w:u w:val="single"/>
              </w:rPr>
            </w:pPr>
            <w:r>
              <w:rPr>
                <w:b/>
                <w:bCs/>
                <w:color w:val="000000"/>
                <w:u w:val="single"/>
              </w:rPr>
              <w:t>Réponse :</w:t>
            </w:r>
          </w:p>
        </w:tc>
      </w:tr>
    </w:tbl>
    <w:p w14:paraId="5DB9BB9F" w14:textId="77777777" w:rsidR="004529F2" w:rsidRDefault="00C9618F">
      <w:r>
        <w:br w:type="page"/>
      </w:r>
    </w:p>
    <w:tbl>
      <w:tblPr>
        <w:tblStyle w:val="aa"/>
        <w:tblW w:w="892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955C69" w14:paraId="5DF6BDF5" w14:textId="77777777" w:rsidTr="00856409">
        <w:trPr>
          <w:trHeight w:val="445"/>
        </w:trPr>
        <w:tc>
          <w:tcPr>
            <w:tcW w:w="8926" w:type="dxa"/>
            <w:shd w:val="clear" w:color="auto" w:fill="4F81BD" w:themeFill="accent1"/>
            <w:vAlign w:val="center"/>
          </w:tcPr>
          <w:p w14:paraId="000000C3" w14:textId="33DD0C5F" w:rsidR="00955C69" w:rsidRDefault="00C9618F" w:rsidP="00856409">
            <w:pPr>
              <w:pStyle w:val="Titre3"/>
            </w:pPr>
            <w:bookmarkStart w:id="21" w:name="_Toc217032644"/>
            <w:r>
              <w:lastRenderedPageBreak/>
              <w:t>Méthodologie de désinstallation</w:t>
            </w:r>
            <w:bookmarkEnd w:id="21"/>
            <w:r>
              <w:t xml:space="preserve"> </w:t>
            </w:r>
          </w:p>
        </w:tc>
      </w:tr>
      <w:tr w:rsidR="00955C69" w14:paraId="5DE244A2" w14:textId="77777777">
        <w:trPr>
          <w:trHeight w:val="760"/>
        </w:trPr>
        <w:tc>
          <w:tcPr>
            <w:tcW w:w="8926" w:type="dxa"/>
          </w:tcPr>
          <w:p w14:paraId="000000C4" w14:textId="77777777" w:rsidR="00955C69" w:rsidRDefault="00C9618F">
            <w:r>
              <w:t>Le candidat décrit sa méthodologie pour la désinstallation de l’existant :</w:t>
            </w:r>
          </w:p>
          <w:p w14:paraId="000000C5" w14:textId="77777777" w:rsidR="00955C69" w:rsidRDefault="00C9618F">
            <w:pPr>
              <w:numPr>
                <w:ilvl w:val="0"/>
                <w:numId w:val="10"/>
              </w:numPr>
              <w:pBdr>
                <w:top w:val="nil"/>
                <w:left w:val="nil"/>
                <w:bottom w:val="nil"/>
                <w:right w:val="nil"/>
                <w:between w:val="nil"/>
              </w:pBdr>
            </w:pPr>
            <w:r>
              <w:rPr>
                <w:color w:val="000000"/>
              </w:rPr>
              <w:t>Désinstallation des câbles ;</w:t>
            </w:r>
          </w:p>
          <w:p w14:paraId="000000C6" w14:textId="77777777" w:rsidR="00955C69" w:rsidRDefault="00C9618F">
            <w:pPr>
              <w:numPr>
                <w:ilvl w:val="0"/>
                <w:numId w:val="10"/>
              </w:numPr>
              <w:pBdr>
                <w:top w:val="nil"/>
                <w:left w:val="nil"/>
                <w:bottom w:val="nil"/>
                <w:right w:val="nil"/>
                <w:between w:val="nil"/>
              </w:pBdr>
            </w:pPr>
            <w:r>
              <w:rPr>
                <w:color w:val="000000"/>
              </w:rPr>
              <w:t>Désinstallation des matériels et équipements ;</w:t>
            </w:r>
          </w:p>
          <w:p w14:paraId="000000C7" w14:textId="62A013B0" w:rsidR="00955C69" w:rsidRDefault="00C9618F">
            <w:pPr>
              <w:numPr>
                <w:ilvl w:val="0"/>
                <w:numId w:val="10"/>
              </w:numPr>
              <w:pBdr>
                <w:top w:val="nil"/>
                <w:left w:val="nil"/>
                <w:bottom w:val="nil"/>
                <w:right w:val="nil"/>
                <w:between w:val="nil"/>
              </w:pBdr>
            </w:pPr>
            <w:r>
              <w:rPr>
                <w:color w:val="000000"/>
              </w:rPr>
              <w:t>Modalités de rep</w:t>
            </w:r>
            <w:sdt>
              <w:sdtPr>
                <w:tag w:val="goog_rdk_118"/>
                <w:id w:val="-1746339102"/>
              </w:sdtPr>
              <w:sdtEndPr/>
              <w:sdtContent>
                <w:r>
                  <w:rPr>
                    <w:color w:val="000000"/>
                  </w:rPr>
                  <w:t>r</w:t>
                </w:r>
              </w:sdtContent>
            </w:sdt>
            <w:r>
              <w:rPr>
                <w:color w:val="000000"/>
              </w:rPr>
              <w:t>ise de</w:t>
            </w:r>
            <w:r w:rsidR="00A23DA6">
              <w:rPr>
                <w:color w:val="000000"/>
              </w:rPr>
              <w:t xml:space="preserve">s câbles </w:t>
            </w:r>
            <w:r>
              <w:rPr>
                <w:color w:val="000000"/>
              </w:rPr>
              <w:t>existant</w:t>
            </w:r>
            <w:r w:rsidR="00A23DA6">
              <w:rPr>
                <w:color w:val="000000"/>
              </w:rPr>
              <w:t xml:space="preserve"> (le cas échéant).</w:t>
            </w:r>
          </w:p>
        </w:tc>
      </w:tr>
      <w:tr w:rsidR="00955C69" w14:paraId="4C6FD284" w14:textId="77777777">
        <w:trPr>
          <w:trHeight w:val="5102"/>
        </w:trPr>
        <w:tc>
          <w:tcPr>
            <w:tcW w:w="8926" w:type="dxa"/>
          </w:tcPr>
          <w:p w14:paraId="000000C8" w14:textId="77777777" w:rsidR="00955C69" w:rsidRDefault="00C9618F">
            <w:pPr>
              <w:pBdr>
                <w:top w:val="nil"/>
                <w:left w:val="nil"/>
                <w:bottom w:val="nil"/>
                <w:right w:val="nil"/>
                <w:between w:val="nil"/>
              </w:pBdr>
              <w:spacing w:after="0"/>
              <w:ind w:left="720" w:hanging="360"/>
              <w:rPr>
                <w:b/>
                <w:bCs/>
                <w:color w:val="000000"/>
                <w:u w:val="single"/>
              </w:rPr>
            </w:pPr>
            <w:r>
              <w:rPr>
                <w:b/>
                <w:bCs/>
                <w:color w:val="000000"/>
                <w:u w:val="single"/>
              </w:rPr>
              <w:t>Réponse :</w:t>
            </w:r>
          </w:p>
        </w:tc>
      </w:tr>
    </w:tbl>
    <w:p w14:paraId="000000C9" w14:textId="77777777" w:rsidR="00955C69" w:rsidRDefault="00C9618F">
      <w:r>
        <w:br w:type="page"/>
      </w:r>
    </w:p>
    <w:tbl>
      <w:tblPr>
        <w:tblStyle w:val="ab"/>
        <w:tblW w:w="892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1"/>
      </w:tblGrid>
      <w:tr w:rsidR="00955C69" w14:paraId="78EBFFB8" w14:textId="77777777" w:rsidTr="00856409">
        <w:trPr>
          <w:trHeight w:val="445"/>
        </w:trPr>
        <w:tc>
          <w:tcPr>
            <w:tcW w:w="8921" w:type="dxa"/>
            <w:shd w:val="clear" w:color="auto" w:fill="4F81BD" w:themeFill="accent1"/>
            <w:vAlign w:val="center"/>
          </w:tcPr>
          <w:p w14:paraId="000000CA" w14:textId="77777777" w:rsidR="00955C69" w:rsidRDefault="00C9618F" w:rsidP="00856409">
            <w:pPr>
              <w:pStyle w:val="Titre3"/>
            </w:pPr>
            <w:bookmarkStart w:id="22" w:name="_Toc217032645"/>
            <w:r>
              <w:lastRenderedPageBreak/>
              <w:t>Méthodologie d’installation</w:t>
            </w:r>
            <w:bookmarkEnd w:id="22"/>
          </w:p>
        </w:tc>
      </w:tr>
      <w:tr w:rsidR="00955C69" w14:paraId="10BE3A05" w14:textId="77777777">
        <w:trPr>
          <w:trHeight w:val="760"/>
        </w:trPr>
        <w:tc>
          <w:tcPr>
            <w:tcW w:w="8921" w:type="dxa"/>
          </w:tcPr>
          <w:p w14:paraId="000000CB" w14:textId="77777777" w:rsidR="00955C69" w:rsidRDefault="00C9618F">
            <w:r>
              <w:t>Le candidat décrit sa méthodologie pour l’installation de la solution et notamment :</w:t>
            </w:r>
          </w:p>
          <w:p w14:paraId="000000CC" w14:textId="77777777" w:rsidR="00955C69" w:rsidRDefault="00C9618F">
            <w:pPr>
              <w:numPr>
                <w:ilvl w:val="0"/>
                <w:numId w:val="10"/>
              </w:numPr>
              <w:pBdr>
                <w:top w:val="nil"/>
                <w:left w:val="nil"/>
                <w:bottom w:val="nil"/>
                <w:right w:val="nil"/>
                <w:between w:val="nil"/>
              </w:pBdr>
            </w:pPr>
            <w:r>
              <w:rPr>
                <w:color w:val="000000"/>
              </w:rPr>
              <w:t>Installation des câbles ;</w:t>
            </w:r>
          </w:p>
          <w:p w14:paraId="000000CD" w14:textId="77777777" w:rsidR="00955C69" w:rsidRDefault="00C9618F">
            <w:pPr>
              <w:numPr>
                <w:ilvl w:val="0"/>
                <w:numId w:val="10"/>
              </w:numPr>
              <w:pBdr>
                <w:top w:val="nil"/>
                <w:left w:val="nil"/>
                <w:bottom w:val="nil"/>
                <w:right w:val="nil"/>
                <w:between w:val="nil"/>
              </w:pBdr>
            </w:pPr>
            <w:r>
              <w:rPr>
                <w:color w:val="000000"/>
              </w:rPr>
              <w:t>Installation des matériels et équipements ;</w:t>
            </w:r>
          </w:p>
          <w:p w14:paraId="000000CE" w14:textId="77777777" w:rsidR="00955C69" w:rsidRDefault="00C9618F">
            <w:pPr>
              <w:numPr>
                <w:ilvl w:val="0"/>
                <w:numId w:val="10"/>
              </w:numPr>
              <w:pBdr>
                <w:top w:val="nil"/>
                <w:left w:val="nil"/>
                <w:bottom w:val="nil"/>
                <w:right w:val="nil"/>
                <w:between w:val="nil"/>
              </w:pBdr>
            </w:pPr>
            <w:r>
              <w:rPr>
                <w:color w:val="000000"/>
              </w:rPr>
              <w:t>Tests</w:t>
            </w:r>
          </w:p>
        </w:tc>
      </w:tr>
      <w:tr w:rsidR="00955C69" w14:paraId="6CC4952D" w14:textId="77777777">
        <w:trPr>
          <w:trHeight w:val="5102"/>
        </w:trPr>
        <w:tc>
          <w:tcPr>
            <w:tcW w:w="8921" w:type="dxa"/>
          </w:tcPr>
          <w:p w14:paraId="000000CF" w14:textId="77777777" w:rsidR="00955C69" w:rsidRDefault="00C9618F">
            <w:pPr>
              <w:pBdr>
                <w:top w:val="nil"/>
                <w:left w:val="nil"/>
                <w:bottom w:val="nil"/>
                <w:right w:val="nil"/>
                <w:between w:val="nil"/>
              </w:pBdr>
              <w:spacing w:after="0"/>
              <w:ind w:left="720" w:hanging="360"/>
              <w:rPr>
                <w:b/>
                <w:bCs/>
                <w:color w:val="000000"/>
                <w:u w:val="single"/>
              </w:rPr>
            </w:pPr>
            <w:r>
              <w:rPr>
                <w:b/>
                <w:bCs/>
                <w:color w:val="000000"/>
                <w:u w:val="single"/>
              </w:rPr>
              <w:t>Réponse :</w:t>
            </w:r>
          </w:p>
        </w:tc>
      </w:tr>
    </w:tbl>
    <w:p w14:paraId="000000D0" w14:textId="54518B2D" w:rsidR="00955C69" w:rsidRDefault="00955C69">
      <w:pPr>
        <w:spacing w:before="0" w:after="0"/>
        <w:jc w:val="left"/>
      </w:pPr>
    </w:p>
    <w:p w14:paraId="5E5B07B8" w14:textId="77777777" w:rsidR="00F00A47" w:rsidRDefault="00F00A47">
      <w:r>
        <w:rPr>
          <w:b/>
          <w:bCs/>
        </w:rPr>
        <w:br w:type="page"/>
      </w:r>
    </w:p>
    <w:tbl>
      <w:tblPr>
        <w:tblStyle w:val="ab"/>
        <w:tblW w:w="892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1"/>
      </w:tblGrid>
      <w:tr w:rsidR="00F00A47" w14:paraId="3A19AC4C" w14:textId="77777777" w:rsidTr="00F00A47">
        <w:trPr>
          <w:trHeight w:val="390"/>
        </w:trPr>
        <w:tc>
          <w:tcPr>
            <w:tcW w:w="8921" w:type="dxa"/>
            <w:shd w:val="clear" w:color="auto" w:fill="4F81BD"/>
            <w:vAlign w:val="center"/>
          </w:tcPr>
          <w:p w14:paraId="7A020228" w14:textId="46AE037D" w:rsidR="00F00A47" w:rsidRDefault="00F00A47" w:rsidP="00856409">
            <w:pPr>
              <w:pStyle w:val="Titre3"/>
            </w:pPr>
            <w:bookmarkStart w:id="23" w:name="_Toc217032646"/>
            <w:r>
              <w:lastRenderedPageBreak/>
              <w:t>Reprise des données</w:t>
            </w:r>
            <w:bookmarkEnd w:id="23"/>
          </w:p>
        </w:tc>
      </w:tr>
      <w:tr w:rsidR="00F00A47" w14:paraId="63943CBD" w14:textId="77777777" w:rsidTr="00F00A47">
        <w:trPr>
          <w:trHeight w:val="390"/>
        </w:trPr>
        <w:tc>
          <w:tcPr>
            <w:tcW w:w="8921" w:type="dxa"/>
            <w:vAlign w:val="center"/>
          </w:tcPr>
          <w:p w14:paraId="6532A942" w14:textId="46407DB2" w:rsidR="00F00A47" w:rsidRDefault="00F00A47" w:rsidP="00F00A47">
            <w:r w:rsidRPr="00F00A47">
              <w:t>Le candidat décrit sa méthodologie pour la reprise des données stockées au moment du changement d’équipement</w:t>
            </w:r>
            <w:r>
              <w:t>.</w:t>
            </w:r>
          </w:p>
        </w:tc>
      </w:tr>
      <w:tr w:rsidR="00F00A47" w14:paraId="70079A80" w14:textId="77777777" w:rsidTr="001B4DFB">
        <w:trPr>
          <w:trHeight w:val="5102"/>
        </w:trPr>
        <w:tc>
          <w:tcPr>
            <w:tcW w:w="8921" w:type="dxa"/>
          </w:tcPr>
          <w:p w14:paraId="05F3AB84" w14:textId="77777777" w:rsidR="00F00A47" w:rsidRDefault="00F00A47" w:rsidP="001B4DFB">
            <w:pPr>
              <w:pBdr>
                <w:top w:val="nil"/>
                <w:left w:val="nil"/>
                <w:bottom w:val="nil"/>
                <w:right w:val="nil"/>
                <w:between w:val="nil"/>
              </w:pBdr>
              <w:spacing w:after="0"/>
              <w:ind w:left="720" w:hanging="360"/>
              <w:rPr>
                <w:b/>
                <w:bCs/>
                <w:color w:val="000000"/>
                <w:u w:val="single"/>
              </w:rPr>
            </w:pPr>
            <w:r>
              <w:rPr>
                <w:b/>
                <w:bCs/>
                <w:color w:val="000000"/>
                <w:u w:val="single"/>
              </w:rPr>
              <w:t>Réponse :</w:t>
            </w:r>
          </w:p>
        </w:tc>
      </w:tr>
    </w:tbl>
    <w:p w14:paraId="000000DC" w14:textId="27DC3741" w:rsidR="00955C69" w:rsidRDefault="00C9618F">
      <w:bookmarkStart w:id="24" w:name="_heading=h.m7am8n3y1zh4" w:colFirst="0" w:colLast="0"/>
      <w:bookmarkStart w:id="25" w:name="_heading=h.uzuw4qag8le5" w:colFirst="0" w:colLast="0"/>
      <w:bookmarkEnd w:id="24"/>
      <w:bookmarkEnd w:id="25"/>
      <w:r>
        <w:br w:type="page"/>
      </w:r>
    </w:p>
    <w:tbl>
      <w:tblPr>
        <w:tblStyle w:val="ae"/>
        <w:tblW w:w="892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955C69" w14:paraId="3544B995" w14:textId="77777777">
        <w:trPr>
          <w:trHeight w:val="445"/>
        </w:trPr>
        <w:tc>
          <w:tcPr>
            <w:tcW w:w="8926" w:type="dxa"/>
            <w:shd w:val="clear" w:color="auto" w:fill="4F81BD"/>
            <w:vAlign w:val="center"/>
          </w:tcPr>
          <w:p w14:paraId="000000DD" w14:textId="77777777" w:rsidR="00955C69" w:rsidRDefault="00C9618F" w:rsidP="00856409">
            <w:pPr>
              <w:pStyle w:val="Titre3"/>
            </w:pPr>
            <w:bookmarkStart w:id="26" w:name="_Toc217032647"/>
            <w:r>
              <w:lastRenderedPageBreak/>
              <w:t>Méthodologie du paramétrage</w:t>
            </w:r>
            <w:bookmarkEnd w:id="26"/>
          </w:p>
        </w:tc>
      </w:tr>
      <w:tr w:rsidR="00955C69" w14:paraId="42E75BA9" w14:textId="77777777">
        <w:trPr>
          <w:trHeight w:val="760"/>
        </w:trPr>
        <w:tc>
          <w:tcPr>
            <w:tcW w:w="8926" w:type="dxa"/>
          </w:tcPr>
          <w:p w14:paraId="000000DE" w14:textId="77777777" w:rsidR="00955C69" w:rsidRDefault="00C9618F">
            <w:r>
              <w:t>Le candidat décrit sa méthodologie pour le paramétrage de la solution notamment :</w:t>
            </w:r>
          </w:p>
          <w:p w14:paraId="000000DF" w14:textId="39EFD01E" w:rsidR="00955C69" w:rsidRDefault="00C9618F">
            <w:pPr>
              <w:numPr>
                <w:ilvl w:val="0"/>
                <w:numId w:val="10"/>
              </w:numPr>
              <w:pBdr>
                <w:top w:val="nil"/>
                <w:left w:val="nil"/>
                <w:bottom w:val="nil"/>
                <w:right w:val="nil"/>
                <w:between w:val="nil"/>
              </w:pBdr>
              <w:rPr>
                <w:color w:val="000000"/>
              </w:rPr>
            </w:pPr>
            <w:r>
              <w:rPr>
                <w:color w:val="000000"/>
              </w:rPr>
              <w:t xml:space="preserve">Les modalités de </w:t>
            </w:r>
            <w:r>
              <w:t>mise en service</w:t>
            </w:r>
            <w:r>
              <w:rPr>
                <w:color w:val="000000"/>
              </w:rPr>
              <w:t xml:space="preserve"> d’au moins 13 équipements</w:t>
            </w:r>
            <w:r w:rsidR="00D94A33">
              <w:rPr>
                <w:color w:val="000000"/>
              </w:rPr>
              <w:t> ;</w:t>
            </w:r>
          </w:p>
          <w:p w14:paraId="4B84615A" w14:textId="08440CF2" w:rsidR="00252E0F" w:rsidRPr="00C779B9" w:rsidRDefault="00C9618F">
            <w:pPr>
              <w:numPr>
                <w:ilvl w:val="0"/>
                <w:numId w:val="10"/>
              </w:numPr>
              <w:pBdr>
                <w:top w:val="nil"/>
                <w:left w:val="nil"/>
                <w:bottom w:val="nil"/>
                <w:right w:val="nil"/>
                <w:between w:val="nil"/>
              </w:pBdr>
              <w:rPr>
                <w:color w:val="000000"/>
              </w:rPr>
            </w:pPr>
            <w:r>
              <w:t>Les modalités de vérification du bon fonctionnement de la solution, en particulier la vérification du niveau de performance attendu lors de</w:t>
            </w:r>
            <w:r w:rsidR="00252E0F">
              <w:t> :</w:t>
            </w:r>
          </w:p>
          <w:p w14:paraId="0F9EDB32" w14:textId="3D6E823E" w:rsidR="00955C69" w:rsidRPr="00C779B9" w:rsidRDefault="00884776" w:rsidP="00252E0F">
            <w:pPr>
              <w:numPr>
                <w:ilvl w:val="1"/>
                <w:numId w:val="10"/>
              </w:numPr>
              <w:pBdr>
                <w:top w:val="nil"/>
                <w:left w:val="nil"/>
                <w:bottom w:val="nil"/>
                <w:right w:val="nil"/>
                <w:between w:val="nil"/>
              </w:pBdr>
              <w:rPr>
                <w:color w:val="000000"/>
              </w:rPr>
            </w:pPr>
            <w:proofErr w:type="gramStart"/>
            <w:r>
              <w:t>l’utilisation</w:t>
            </w:r>
            <w:proofErr w:type="gramEnd"/>
            <w:r w:rsidR="00C9618F">
              <w:t xml:space="preserve"> </w:t>
            </w:r>
            <w:r w:rsidR="00C9618F">
              <w:rPr>
                <w:color w:val="000000"/>
              </w:rPr>
              <w:t xml:space="preserve">d’au moins </w:t>
            </w:r>
            <w:r w:rsidR="00C9618F">
              <w:t>10</w:t>
            </w:r>
            <w:r w:rsidR="00C9618F">
              <w:rPr>
                <w:color w:val="000000"/>
              </w:rPr>
              <w:t xml:space="preserve"> </w:t>
            </w:r>
            <w:r w:rsidR="00C9618F">
              <w:t xml:space="preserve">stations de travail en simultané </w:t>
            </w:r>
            <w:r>
              <w:t>parmi</w:t>
            </w:r>
            <w:r w:rsidR="00C9618F">
              <w:t xml:space="preserve"> les 13 (Cf CCTP </w:t>
            </w:r>
            <w:sdt>
              <w:sdtPr>
                <w:tag w:val="goog_rdk_124"/>
                <w:id w:val="-1224825036"/>
              </w:sdtPr>
              <w:sdtEndPr/>
              <w:sdtContent/>
            </w:sdt>
            <w:r w:rsidR="00252E0F">
              <w:t xml:space="preserve">art. </w:t>
            </w:r>
            <w:r w:rsidR="00C9618F">
              <w:t>3</w:t>
            </w:r>
            <w:r w:rsidR="00252E0F">
              <w:t>.1.1</w:t>
            </w:r>
            <w:r w:rsidR="00C9618F">
              <w:t>)</w:t>
            </w:r>
          </w:p>
          <w:p w14:paraId="000000E0" w14:textId="69E4A48B" w:rsidR="00252E0F" w:rsidRDefault="00252E0F" w:rsidP="00C779B9">
            <w:pPr>
              <w:numPr>
                <w:ilvl w:val="1"/>
                <w:numId w:val="10"/>
              </w:numPr>
              <w:pBdr>
                <w:top w:val="nil"/>
                <w:left w:val="nil"/>
                <w:bottom w:val="nil"/>
                <w:right w:val="nil"/>
                <w:between w:val="nil"/>
              </w:pBdr>
              <w:rPr>
                <w:color w:val="000000"/>
              </w:rPr>
            </w:pPr>
            <w:proofErr w:type="gramStart"/>
            <w:r w:rsidRPr="00252E0F">
              <w:rPr>
                <w:color w:val="000000"/>
              </w:rPr>
              <w:t>l’écriture</w:t>
            </w:r>
            <w:proofErr w:type="gramEnd"/>
            <w:r w:rsidRPr="00252E0F">
              <w:rPr>
                <w:color w:val="000000"/>
              </w:rPr>
              <w:t xml:space="preserve"> et la lecture de sept (7) flux </w:t>
            </w:r>
            <w:proofErr w:type="gramStart"/>
            <w:r w:rsidRPr="00252E0F">
              <w:rPr>
                <w:color w:val="000000"/>
              </w:rPr>
              <w:t>vidéos</w:t>
            </w:r>
            <w:proofErr w:type="gramEnd"/>
            <w:r>
              <w:rPr>
                <w:color w:val="000000"/>
              </w:rPr>
              <w:t xml:space="preserve"> simultanés</w:t>
            </w:r>
            <w:r w:rsidRPr="00252E0F">
              <w:rPr>
                <w:color w:val="000000"/>
              </w:rPr>
              <w:t xml:space="preserve">  </w:t>
            </w:r>
          </w:p>
        </w:tc>
      </w:tr>
      <w:tr w:rsidR="00955C69" w14:paraId="40B427A1" w14:textId="77777777">
        <w:trPr>
          <w:trHeight w:val="5102"/>
        </w:trPr>
        <w:tc>
          <w:tcPr>
            <w:tcW w:w="8926" w:type="dxa"/>
          </w:tcPr>
          <w:p w14:paraId="000000E1" w14:textId="77777777" w:rsidR="00955C69" w:rsidRDefault="00C9618F">
            <w:pPr>
              <w:pBdr>
                <w:top w:val="nil"/>
                <w:left w:val="nil"/>
                <w:bottom w:val="nil"/>
                <w:right w:val="nil"/>
                <w:between w:val="nil"/>
              </w:pBdr>
              <w:spacing w:after="0"/>
              <w:ind w:left="720" w:hanging="360"/>
              <w:rPr>
                <w:b/>
                <w:bCs/>
                <w:color w:val="000000"/>
                <w:u w:val="single"/>
              </w:rPr>
            </w:pPr>
            <w:r>
              <w:rPr>
                <w:b/>
                <w:bCs/>
                <w:color w:val="000000"/>
                <w:u w:val="single"/>
              </w:rPr>
              <w:t>Réponse :</w:t>
            </w:r>
          </w:p>
        </w:tc>
      </w:tr>
    </w:tbl>
    <w:p w14:paraId="0D6033B4" w14:textId="77777777" w:rsidR="00ED651C" w:rsidRDefault="00ED651C">
      <w:r>
        <w:rPr>
          <w:b/>
          <w:bCs/>
        </w:rPr>
        <w:br w:type="page"/>
      </w:r>
    </w:p>
    <w:tbl>
      <w:tblPr>
        <w:tblStyle w:val="ab"/>
        <w:tblW w:w="892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1"/>
      </w:tblGrid>
      <w:tr w:rsidR="00ED651C" w14:paraId="36430BDE" w14:textId="77777777" w:rsidTr="00ED651C">
        <w:trPr>
          <w:trHeight w:val="445"/>
        </w:trPr>
        <w:tc>
          <w:tcPr>
            <w:tcW w:w="8921" w:type="dxa"/>
            <w:shd w:val="clear" w:color="auto" w:fill="4F81BD" w:themeFill="accent1"/>
            <w:vAlign w:val="center"/>
          </w:tcPr>
          <w:p w14:paraId="7D9773D1" w14:textId="6208F9B3" w:rsidR="00ED651C" w:rsidRDefault="00ED651C" w:rsidP="00856409">
            <w:pPr>
              <w:pStyle w:val="Titre3"/>
            </w:pPr>
            <w:bookmarkStart w:id="27" w:name="_Toc217032648"/>
            <w:r>
              <w:lastRenderedPageBreak/>
              <w:t>Méthodologie de recette</w:t>
            </w:r>
            <w:bookmarkEnd w:id="27"/>
          </w:p>
        </w:tc>
      </w:tr>
      <w:tr w:rsidR="00ED651C" w14:paraId="20062DE1" w14:textId="77777777" w:rsidTr="008A5668">
        <w:trPr>
          <w:trHeight w:val="760"/>
        </w:trPr>
        <w:tc>
          <w:tcPr>
            <w:tcW w:w="8921" w:type="dxa"/>
          </w:tcPr>
          <w:p w14:paraId="452B0FB3" w14:textId="77777777" w:rsidR="00ED651C" w:rsidRDefault="00ED651C" w:rsidP="008A5668">
            <w:pPr>
              <w:pBdr>
                <w:top w:val="nil"/>
                <w:left w:val="nil"/>
                <w:bottom w:val="nil"/>
                <w:right w:val="nil"/>
                <w:between w:val="nil"/>
              </w:pBdr>
            </w:pPr>
            <w:r>
              <w:t>Le candidat décrit sa méthodologie pour la vérification du bon fonctionnement et des niveaux de performance attendus</w:t>
            </w:r>
          </w:p>
        </w:tc>
      </w:tr>
      <w:tr w:rsidR="00ED651C" w14:paraId="2A3BD1BC" w14:textId="77777777" w:rsidTr="008A5668">
        <w:trPr>
          <w:trHeight w:val="5102"/>
        </w:trPr>
        <w:tc>
          <w:tcPr>
            <w:tcW w:w="8921" w:type="dxa"/>
          </w:tcPr>
          <w:p w14:paraId="281AE123" w14:textId="77777777" w:rsidR="00ED651C" w:rsidRDefault="00ED651C" w:rsidP="008A5668">
            <w:pPr>
              <w:pBdr>
                <w:top w:val="nil"/>
                <w:left w:val="nil"/>
                <w:bottom w:val="nil"/>
                <w:right w:val="nil"/>
                <w:between w:val="nil"/>
              </w:pBdr>
              <w:spacing w:after="0"/>
              <w:ind w:left="720" w:hanging="360"/>
              <w:rPr>
                <w:b/>
                <w:bCs/>
                <w:color w:val="000000"/>
                <w:u w:val="single"/>
              </w:rPr>
            </w:pPr>
            <w:r>
              <w:rPr>
                <w:b/>
                <w:bCs/>
                <w:color w:val="000000"/>
                <w:u w:val="single"/>
              </w:rPr>
              <w:t>Réponse :</w:t>
            </w:r>
          </w:p>
        </w:tc>
      </w:tr>
    </w:tbl>
    <w:p w14:paraId="4A5A72FC" w14:textId="77777777" w:rsidR="00ED651C" w:rsidRDefault="00ED651C"/>
    <w:p w14:paraId="328D4E92" w14:textId="77777777" w:rsidR="00ED651C" w:rsidRDefault="00ED651C"/>
    <w:p w14:paraId="550A0CBC" w14:textId="77777777" w:rsidR="00ED651C" w:rsidRDefault="00ED651C"/>
    <w:p w14:paraId="000000E2" w14:textId="720C1838" w:rsidR="00955C69" w:rsidRDefault="00C9618F">
      <w:r>
        <w:br w:type="page"/>
      </w:r>
    </w:p>
    <w:tbl>
      <w:tblPr>
        <w:tblStyle w:val="af"/>
        <w:tblW w:w="892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955C69" w14:paraId="5A611F08" w14:textId="77777777">
        <w:trPr>
          <w:trHeight w:val="445"/>
        </w:trPr>
        <w:tc>
          <w:tcPr>
            <w:tcW w:w="8926" w:type="dxa"/>
            <w:shd w:val="clear" w:color="auto" w:fill="4F81BD"/>
            <w:vAlign w:val="center"/>
          </w:tcPr>
          <w:p w14:paraId="000000E3" w14:textId="77777777" w:rsidR="00955C69" w:rsidRDefault="00C9618F" w:rsidP="00856409">
            <w:pPr>
              <w:pStyle w:val="Titre3"/>
            </w:pPr>
            <w:bookmarkStart w:id="28" w:name="_Toc217032649"/>
            <w:r>
              <w:lastRenderedPageBreak/>
              <w:t>Méthodologie des formations</w:t>
            </w:r>
            <w:bookmarkEnd w:id="28"/>
          </w:p>
        </w:tc>
      </w:tr>
      <w:tr w:rsidR="00955C69" w14:paraId="5AF0640D" w14:textId="77777777">
        <w:trPr>
          <w:trHeight w:val="760"/>
        </w:trPr>
        <w:tc>
          <w:tcPr>
            <w:tcW w:w="8926" w:type="dxa"/>
          </w:tcPr>
          <w:p w14:paraId="000000E4" w14:textId="77777777" w:rsidR="00955C69" w:rsidRDefault="00C9618F">
            <w:r>
              <w:t>Le candidat décrit les modalités de formation des personnels du CNC et notamment :</w:t>
            </w:r>
          </w:p>
          <w:p w14:paraId="000000E5" w14:textId="77777777" w:rsidR="00955C69" w:rsidRDefault="00C9618F">
            <w:pPr>
              <w:numPr>
                <w:ilvl w:val="0"/>
                <w:numId w:val="10"/>
              </w:numPr>
              <w:pBdr>
                <w:top w:val="nil"/>
                <w:left w:val="nil"/>
                <w:bottom w:val="nil"/>
                <w:right w:val="nil"/>
                <w:between w:val="nil"/>
              </w:pBdr>
              <w:rPr>
                <w:color w:val="000000"/>
              </w:rPr>
            </w:pPr>
            <w:r>
              <w:rPr>
                <w:color w:val="000000"/>
              </w:rPr>
              <w:t>Description de la formation (</w:t>
            </w:r>
            <w:r>
              <w:t>contenu et déroulé</w:t>
            </w:r>
            <w:r>
              <w:rPr>
                <w:color w:val="000000"/>
              </w:rPr>
              <w:t>) ;</w:t>
            </w:r>
          </w:p>
          <w:p w14:paraId="000000E6" w14:textId="77777777" w:rsidR="00955C69" w:rsidRDefault="00C9618F">
            <w:pPr>
              <w:numPr>
                <w:ilvl w:val="0"/>
                <w:numId w:val="10"/>
              </w:numPr>
              <w:pBdr>
                <w:top w:val="nil"/>
                <w:left w:val="nil"/>
                <w:bottom w:val="nil"/>
                <w:right w:val="nil"/>
                <w:between w:val="nil"/>
              </w:pBdr>
              <w:rPr>
                <w:color w:val="000000"/>
              </w:rPr>
            </w:pPr>
            <w:r>
              <w:rPr>
                <w:color w:val="000000"/>
              </w:rPr>
              <w:t>Durée ;</w:t>
            </w:r>
          </w:p>
          <w:p w14:paraId="000000E7" w14:textId="77777777" w:rsidR="00955C69" w:rsidRDefault="00C9618F">
            <w:pPr>
              <w:numPr>
                <w:ilvl w:val="0"/>
                <w:numId w:val="10"/>
              </w:numPr>
              <w:pBdr>
                <w:top w:val="nil"/>
                <w:left w:val="nil"/>
                <w:bottom w:val="nil"/>
                <w:right w:val="nil"/>
                <w:between w:val="nil"/>
              </w:pBdr>
              <w:rPr>
                <w:color w:val="000000"/>
              </w:rPr>
            </w:pPr>
            <w:r>
              <w:rPr>
                <w:color w:val="000000"/>
              </w:rPr>
              <w:t>Nombre de stagiaires par formation ;</w:t>
            </w:r>
          </w:p>
          <w:p w14:paraId="000000E8" w14:textId="77777777" w:rsidR="00955C69" w:rsidRDefault="00C9618F">
            <w:pPr>
              <w:numPr>
                <w:ilvl w:val="0"/>
                <w:numId w:val="10"/>
              </w:numPr>
              <w:pBdr>
                <w:top w:val="nil"/>
                <w:left w:val="nil"/>
                <w:bottom w:val="nil"/>
                <w:right w:val="nil"/>
                <w:between w:val="nil"/>
              </w:pBdr>
              <w:rPr>
                <w:color w:val="000000"/>
              </w:rPr>
            </w:pPr>
            <w:r>
              <w:rPr>
                <w:color w:val="000000"/>
              </w:rPr>
              <w:t>Lieu de formation ;</w:t>
            </w:r>
          </w:p>
          <w:p w14:paraId="000000E9" w14:textId="77777777" w:rsidR="00955C69" w:rsidRDefault="00C9618F">
            <w:pPr>
              <w:numPr>
                <w:ilvl w:val="0"/>
                <w:numId w:val="10"/>
              </w:numPr>
              <w:pBdr>
                <w:top w:val="nil"/>
                <w:left w:val="nil"/>
                <w:bottom w:val="nil"/>
                <w:right w:val="nil"/>
                <w:between w:val="nil"/>
              </w:pBdr>
              <w:rPr>
                <w:color w:val="000000"/>
              </w:rPr>
            </w:pPr>
            <w:r>
              <w:t>Équipements</w:t>
            </w:r>
            <w:r>
              <w:rPr>
                <w:color w:val="000000"/>
              </w:rPr>
              <w:t xml:space="preserve"> nécessaires à la tenue des formations pour les stagiaires ;</w:t>
            </w:r>
          </w:p>
          <w:p w14:paraId="000000EA" w14:textId="77777777" w:rsidR="00955C69" w:rsidRDefault="00C9618F">
            <w:pPr>
              <w:numPr>
                <w:ilvl w:val="0"/>
                <w:numId w:val="10"/>
              </w:numPr>
              <w:pBdr>
                <w:top w:val="nil"/>
                <w:left w:val="nil"/>
                <w:bottom w:val="nil"/>
                <w:right w:val="nil"/>
                <w:between w:val="nil"/>
              </w:pBdr>
              <w:rPr>
                <w:color w:val="000000"/>
              </w:rPr>
            </w:pPr>
            <w:r>
              <w:rPr>
                <w:color w:val="000000"/>
              </w:rPr>
              <w:t>Outils et documentation disponibles pour les stagiaires après la formation et durée de la mise à disposition des outils et documents.</w:t>
            </w:r>
          </w:p>
        </w:tc>
      </w:tr>
      <w:tr w:rsidR="00955C69" w14:paraId="533B2103" w14:textId="77777777">
        <w:trPr>
          <w:trHeight w:val="5102"/>
        </w:trPr>
        <w:tc>
          <w:tcPr>
            <w:tcW w:w="8926" w:type="dxa"/>
          </w:tcPr>
          <w:p w14:paraId="000000EB" w14:textId="77777777" w:rsidR="00955C69" w:rsidRDefault="00C9618F">
            <w:pPr>
              <w:pBdr>
                <w:top w:val="nil"/>
                <w:left w:val="nil"/>
                <w:bottom w:val="nil"/>
                <w:right w:val="nil"/>
                <w:between w:val="nil"/>
              </w:pBdr>
              <w:spacing w:after="0"/>
              <w:ind w:left="720" w:hanging="360"/>
              <w:rPr>
                <w:b/>
                <w:bCs/>
                <w:color w:val="000000"/>
                <w:u w:val="single"/>
              </w:rPr>
            </w:pPr>
            <w:r>
              <w:rPr>
                <w:b/>
                <w:bCs/>
                <w:color w:val="000000"/>
                <w:u w:val="single"/>
              </w:rPr>
              <w:t>Réponse :</w:t>
            </w:r>
          </w:p>
        </w:tc>
      </w:tr>
    </w:tbl>
    <w:p w14:paraId="000000EC" w14:textId="77777777" w:rsidR="00955C69" w:rsidRDefault="00C9618F">
      <w:r>
        <w:br w:type="page"/>
      </w:r>
    </w:p>
    <w:tbl>
      <w:tblPr>
        <w:tblStyle w:val="af0"/>
        <w:tblW w:w="892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955C69" w14:paraId="1E6E4536" w14:textId="77777777">
        <w:trPr>
          <w:trHeight w:val="445"/>
        </w:trPr>
        <w:tc>
          <w:tcPr>
            <w:tcW w:w="8926" w:type="dxa"/>
            <w:shd w:val="clear" w:color="auto" w:fill="4F81BD"/>
            <w:vAlign w:val="center"/>
          </w:tcPr>
          <w:p w14:paraId="000000ED" w14:textId="77777777" w:rsidR="00955C69" w:rsidRDefault="00C9618F" w:rsidP="00856409">
            <w:pPr>
              <w:pStyle w:val="Titre3"/>
            </w:pPr>
            <w:bookmarkStart w:id="29" w:name="_Toc217032650"/>
            <w:r>
              <w:lastRenderedPageBreak/>
              <w:t>Livrables</w:t>
            </w:r>
            <w:bookmarkEnd w:id="29"/>
          </w:p>
        </w:tc>
      </w:tr>
      <w:tr w:rsidR="00955C69" w14:paraId="0761E949" w14:textId="77777777">
        <w:trPr>
          <w:trHeight w:val="760"/>
        </w:trPr>
        <w:tc>
          <w:tcPr>
            <w:tcW w:w="8926" w:type="dxa"/>
          </w:tcPr>
          <w:p w14:paraId="000000EE" w14:textId="77777777" w:rsidR="00955C69" w:rsidRDefault="00C9618F">
            <w:r>
              <w:t>Le candidat décrit les livrables fournis lors des différentes phases du projet et les modalités de leur mise à jour, notamment :</w:t>
            </w:r>
          </w:p>
          <w:p w14:paraId="000000EF" w14:textId="2197EE8B" w:rsidR="00955C69" w:rsidRDefault="00C9618F">
            <w:pPr>
              <w:numPr>
                <w:ilvl w:val="0"/>
                <w:numId w:val="10"/>
              </w:numPr>
              <w:pBdr>
                <w:top w:val="nil"/>
                <w:left w:val="nil"/>
                <w:bottom w:val="nil"/>
                <w:right w:val="nil"/>
                <w:between w:val="nil"/>
              </w:pBdr>
            </w:pPr>
            <w:r>
              <w:rPr>
                <w:color w:val="000000"/>
              </w:rPr>
              <w:t xml:space="preserve">Documentation technique de la solution </w:t>
            </w:r>
            <w:r w:rsidR="00F34F37">
              <w:rPr>
                <w:color w:val="000000"/>
              </w:rPr>
              <w:t xml:space="preserve">et notamment </w:t>
            </w:r>
            <w:r>
              <w:t>(Cf CCTP §3.2.2.</w:t>
            </w:r>
            <w:r w:rsidR="004529F2">
              <w:t>5</w:t>
            </w:r>
            <w:r>
              <w:t>)</w:t>
            </w:r>
          </w:p>
          <w:p w14:paraId="4BFAD0ED" w14:textId="1F4B8AC2" w:rsidR="00F34F37" w:rsidRDefault="00F34F37" w:rsidP="00F34F37">
            <w:pPr>
              <w:numPr>
                <w:ilvl w:val="1"/>
                <w:numId w:val="10"/>
              </w:numPr>
              <w:pBdr>
                <w:top w:val="nil"/>
                <w:left w:val="nil"/>
                <w:bottom w:val="nil"/>
                <w:right w:val="nil"/>
                <w:between w:val="nil"/>
              </w:pBdr>
            </w:pPr>
            <w:proofErr w:type="gramStart"/>
            <w:r>
              <w:t>les</w:t>
            </w:r>
            <w:proofErr w:type="gramEnd"/>
            <w:r>
              <w:t xml:space="preserve"> schémas d'architecture ;</w:t>
            </w:r>
          </w:p>
          <w:p w14:paraId="6ECB55BC" w14:textId="4EC05D55" w:rsidR="00F34F37" w:rsidRDefault="00F34F37" w:rsidP="008A6293">
            <w:pPr>
              <w:numPr>
                <w:ilvl w:val="1"/>
                <w:numId w:val="10"/>
              </w:numPr>
              <w:pBdr>
                <w:top w:val="nil"/>
                <w:left w:val="nil"/>
                <w:bottom w:val="nil"/>
                <w:right w:val="nil"/>
                <w:between w:val="nil"/>
              </w:pBdr>
            </w:pPr>
            <w:proofErr w:type="gramStart"/>
            <w:r>
              <w:t>les</w:t>
            </w:r>
            <w:proofErr w:type="gramEnd"/>
            <w:r>
              <w:t xml:space="preserve"> schémas du câblage réseau ;</w:t>
            </w:r>
          </w:p>
          <w:p w14:paraId="000000F0" w14:textId="472108B4" w:rsidR="00955C69" w:rsidRDefault="00C9618F">
            <w:pPr>
              <w:numPr>
                <w:ilvl w:val="0"/>
                <w:numId w:val="10"/>
              </w:numPr>
              <w:pBdr>
                <w:top w:val="nil"/>
                <w:left w:val="nil"/>
                <w:bottom w:val="nil"/>
                <w:right w:val="nil"/>
                <w:between w:val="nil"/>
              </w:pBdr>
            </w:pPr>
            <w:r>
              <w:rPr>
                <w:color w:val="000000"/>
              </w:rPr>
              <w:t>Documentation fonctionnelle de la solution</w:t>
            </w:r>
            <w:r w:rsidR="008A6293">
              <w:rPr>
                <w:color w:val="000000"/>
              </w:rPr>
              <w:t> ;</w:t>
            </w:r>
          </w:p>
          <w:p w14:paraId="000000F1" w14:textId="728746B1" w:rsidR="00955C69" w:rsidRPr="008A6293" w:rsidRDefault="008A6293">
            <w:pPr>
              <w:numPr>
                <w:ilvl w:val="0"/>
                <w:numId w:val="10"/>
              </w:numPr>
              <w:pBdr>
                <w:top w:val="nil"/>
                <w:left w:val="nil"/>
                <w:bottom w:val="nil"/>
                <w:right w:val="nil"/>
                <w:between w:val="nil"/>
              </w:pBdr>
            </w:pPr>
            <w:r>
              <w:rPr>
                <w:color w:val="000000"/>
              </w:rPr>
              <w:t xml:space="preserve">Le ou les </w:t>
            </w:r>
            <w:r w:rsidR="00C9618F">
              <w:rPr>
                <w:color w:val="000000"/>
              </w:rPr>
              <w:t>Guide(s) utilisateur(s) de la solution</w:t>
            </w:r>
            <w:r>
              <w:rPr>
                <w:color w:val="000000"/>
              </w:rPr>
              <w:t> comprenant :</w:t>
            </w:r>
          </w:p>
          <w:p w14:paraId="6D54EB42" w14:textId="45472E3C" w:rsidR="008A6293" w:rsidRDefault="008A6293" w:rsidP="008A6293">
            <w:pPr>
              <w:numPr>
                <w:ilvl w:val="1"/>
                <w:numId w:val="10"/>
              </w:numPr>
              <w:pBdr>
                <w:top w:val="nil"/>
                <w:left w:val="nil"/>
                <w:bottom w:val="nil"/>
                <w:right w:val="nil"/>
                <w:between w:val="nil"/>
              </w:pBdr>
            </w:pPr>
            <w:proofErr w:type="gramStart"/>
            <w:r>
              <w:t>la</w:t>
            </w:r>
            <w:proofErr w:type="gramEnd"/>
            <w:r>
              <w:t xml:space="preserve"> documentation utilisateur ;</w:t>
            </w:r>
          </w:p>
          <w:p w14:paraId="59DC8817" w14:textId="1F9127A3" w:rsidR="008A6293" w:rsidRDefault="008A6293" w:rsidP="008A6293">
            <w:pPr>
              <w:numPr>
                <w:ilvl w:val="1"/>
                <w:numId w:val="10"/>
              </w:numPr>
              <w:pBdr>
                <w:top w:val="nil"/>
                <w:left w:val="nil"/>
                <w:bottom w:val="nil"/>
                <w:right w:val="nil"/>
                <w:between w:val="nil"/>
              </w:pBdr>
            </w:pPr>
            <w:proofErr w:type="gramStart"/>
            <w:r>
              <w:t>la</w:t>
            </w:r>
            <w:proofErr w:type="gramEnd"/>
            <w:r>
              <w:t xml:space="preserve"> documentation administrateur ;</w:t>
            </w:r>
          </w:p>
          <w:p w14:paraId="000000F4" w14:textId="1106B52F" w:rsidR="00955C69" w:rsidRDefault="004529F2" w:rsidP="004529F2">
            <w:pPr>
              <w:pStyle w:val="Paragraphedeliste"/>
              <w:numPr>
                <w:ilvl w:val="0"/>
                <w:numId w:val="10"/>
              </w:numPr>
            </w:pPr>
            <w:r>
              <w:t xml:space="preserve">Un modèle de </w:t>
            </w:r>
            <w:bookmarkStart w:id="30" w:name="_Hlk215565538"/>
            <w:r>
              <w:t>c</w:t>
            </w:r>
            <w:r w:rsidRPr="004529F2">
              <w:t>ahier de recette de la solution</w:t>
            </w:r>
            <w:r>
              <w:t xml:space="preserve"> comprenant notamment </w:t>
            </w:r>
            <w:r w:rsidR="00C9618F">
              <w:t>:</w:t>
            </w:r>
          </w:p>
          <w:p w14:paraId="000000F5" w14:textId="77777777" w:rsidR="00955C69" w:rsidRDefault="00C9618F">
            <w:pPr>
              <w:numPr>
                <w:ilvl w:val="1"/>
                <w:numId w:val="10"/>
              </w:numPr>
              <w:pBdr>
                <w:top w:val="nil"/>
                <w:left w:val="nil"/>
                <w:bottom w:val="nil"/>
                <w:right w:val="nil"/>
                <w:between w:val="nil"/>
              </w:pBdr>
            </w:pPr>
            <w:proofErr w:type="gramStart"/>
            <w:r>
              <w:t>les</w:t>
            </w:r>
            <w:proofErr w:type="gramEnd"/>
            <w:r>
              <w:t xml:space="preserve"> tests et vérification effectuées par le prestataire</w:t>
            </w:r>
          </w:p>
          <w:p w14:paraId="000000F6" w14:textId="77777777" w:rsidR="00955C69" w:rsidRDefault="00C9618F">
            <w:pPr>
              <w:numPr>
                <w:ilvl w:val="1"/>
                <w:numId w:val="10"/>
              </w:numPr>
              <w:pBdr>
                <w:top w:val="nil"/>
                <w:left w:val="nil"/>
                <w:bottom w:val="nil"/>
                <w:right w:val="nil"/>
                <w:between w:val="nil"/>
              </w:pBdr>
            </w:pPr>
            <w:proofErr w:type="gramStart"/>
            <w:r>
              <w:t>les</w:t>
            </w:r>
            <w:proofErr w:type="gramEnd"/>
            <w:r>
              <w:t xml:space="preserve"> tests d’utilisation avec les équipes du CNC</w:t>
            </w:r>
          </w:p>
          <w:bookmarkEnd w:id="30"/>
          <w:p w14:paraId="000000F8" w14:textId="02ABFBAD" w:rsidR="008A6293" w:rsidRDefault="00C9618F" w:rsidP="008A6293">
            <w:r>
              <w:t>Le candidat peut joindre des exemples et modèles en annexe.</w:t>
            </w:r>
          </w:p>
        </w:tc>
      </w:tr>
      <w:tr w:rsidR="00955C69" w14:paraId="523F3FA1" w14:textId="77777777">
        <w:trPr>
          <w:trHeight w:val="5102"/>
        </w:trPr>
        <w:tc>
          <w:tcPr>
            <w:tcW w:w="8926" w:type="dxa"/>
          </w:tcPr>
          <w:p w14:paraId="000000F9" w14:textId="77777777" w:rsidR="00955C69" w:rsidRDefault="00C9618F">
            <w:pPr>
              <w:pBdr>
                <w:top w:val="nil"/>
                <w:left w:val="nil"/>
                <w:bottom w:val="nil"/>
                <w:right w:val="nil"/>
                <w:between w:val="nil"/>
              </w:pBdr>
              <w:spacing w:after="0"/>
              <w:ind w:left="720" w:hanging="360"/>
              <w:rPr>
                <w:b/>
                <w:bCs/>
                <w:color w:val="000000"/>
                <w:u w:val="single"/>
              </w:rPr>
            </w:pPr>
            <w:r>
              <w:rPr>
                <w:b/>
                <w:bCs/>
                <w:color w:val="000000"/>
                <w:u w:val="single"/>
              </w:rPr>
              <w:t>Réponse :</w:t>
            </w:r>
          </w:p>
        </w:tc>
      </w:tr>
    </w:tbl>
    <w:p w14:paraId="000000FA" w14:textId="77777777" w:rsidR="00955C69" w:rsidRDefault="00955C69">
      <w:pPr>
        <w:rPr>
          <w:b/>
          <w:bCs/>
        </w:rPr>
      </w:pPr>
    </w:p>
    <w:p w14:paraId="65AD4EE8" w14:textId="131C773B" w:rsidR="0036009B" w:rsidRPr="00ED651C" w:rsidRDefault="00C9618F" w:rsidP="00ED651C">
      <w:pPr>
        <w:spacing w:before="0" w:after="0"/>
        <w:jc w:val="left"/>
        <w:rPr>
          <w:b/>
          <w:bCs/>
        </w:rPr>
      </w:pPr>
      <w:r>
        <w:br w:type="page"/>
      </w:r>
    </w:p>
    <w:tbl>
      <w:tblPr>
        <w:tblStyle w:val="af2"/>
        <w:tblW w:w="906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52"/>
        <w:gridCol w:w="2268"/>
        <w:gridCol w:w="1843"/>
        <w:gridCol w:w="2405"/>
      </w:tblGrid>
      <w:tr w:rsidR="00955C69" w14:paraId="4F4CA3D1" w14:textId="77777777" w:rsidTr="006C7FD2">
        <w:trPr>
          <w:trHeight w:val="445"/>
        </w:trPr>
        <w:tc>
          <w:tcPr>
            <w:tcW w:w="9068" w:type="dxa"/>
            <w:gridSpan w:val="4"/>
            <w:shd w:val="clear" w:color="auto" w:fill="1F497D"/>
            <w:vAlign w:val="center"/>
          </w:tcPr>
          <w:p w14:paraId="00000124" w14:textId="49E59889" w:rsidR="00955C69" w:rsidRDefault="00C9618F" w:rsidP="00856409">
            <w:pPr>
              <w:pStyle w:val="Titre2"/>
            </w:pPr>
            <w:bookmarkStart w:id="31" w:name="_Toc217032651"/>
            <w:r>
              <w:lastRenderedPageBreak/>
              <w:t>Taux de disponibilité</w:t>
            </w:r>
            <w:bookmarkEnd w:id="31"/>
            <w:r>
              <w:t xml:space="preserve"> </w:t>
            </w:r>
          </w:p>
        </w:tc>
      </w:tr>
      <w:tr w:rsidR="00955C69" w14:paraId="4A35646A" w14:textId="77777777" w:rsidTr="006C7FD2">
        <w:trPr>
          <w:trHeight w:val="414"/>
        </w:trPr>
        <w:tc>
          <w:tcPr>
            <w:tcW w:w="9068" w:type="dxa"/>
            <w:gridSpan w:val="4"/>
          </w:tcPr>
          <w:p w14:paraId="00000129" w14:textId="77777777" w:rsidR="00955C69" w:rsidRDefault="00C9618F">
            <w:r>
              <w:t>Le candidat renseigne le taux de disponibilité sur lequel il s’engage </w:t>
            </w:r>
          </w:p>
        </w:tc>
      </w:tr>
      <w:tr w:rsidR="00955C69" w14:paraId="7D5A0807" w14:textId="77777777" w:rsidTr="006C7FD2">
        <w:tc>
          <w:tcPr>
            <w:tcW w:w="2552" w:type="dxa"/>
            <w:shd w:val="clear" w:color="auto" w:fill="D9D9D9"/>
            <w:vAlign w:val="center"/>
          </w:tcPr>
          <w:p w14:paraId="0000012E" w14:textId="77777777" w:rsidR="00955C69" w:rsidRDefault="00C9618F">
            <w:pPr>
              <w:jc w:val="center"/>
              <w:rPr>
                <w:b/>
                <w:bCs/>
              </w:rPr>
            </w:pPr>
            <w:r>
              <w:rPr>
                <w:b/>
                <w:bCs/>
              </w:rPr>
              <w:t>Taux</w:t>
            </w:r>
          </w:p>
        </w:tc>
        <w:tc>
          <w:tcPr>
            <w:tcW w:w="2268" w:type="dxa"/>
            <w:shd w:val="clear" w:color="auto" w:fill="D9D9D9"/>
          </w:tcPr>
          <w:p w14:paraId="00000130" w14:textId="77777777" w:rsidR="00955C69" w:rsidRDefault="00C9618F">
            <w:pPr>
              <w:jc w:val="center"/>
              <w:rPr>
                <w:b/>
                <w:bCs/>
              </w:rPr>
            </w:pPr>
            <w:r>
              <w:rPr>
                <w:b/>
                <w:bCs/>
              </w:rPr>
              <w:t>Exigence minimum du CCTP</w:t>
            </w:r>
          </w:p>
        </w:tc>
        <w:tc>
          <w:tcPr>
            <w:tcW w:w="1843" w:type="dxa"/>
            <w:shd w:val="clear" w:color="auto" w:fill="D9D9D9"/>
          </w:tcPr>
          <w:p w14:paraId="00000131" w14:textId="77777777" w:rsidR="00955C69" w:rsidRDefault="00C9618F">
            <w:pPr>
              <w:jc w:val="center"/>
              <w:rPr>
                <w:b/>
                <w:bCs/>
              </w:rPr>
            </w:pPr>
            <w:r>
              <w:rPr>
                <w:b/>
                <w:bCs/>
              </w:rPr>
              <w:t xml:space="preserve">Taux proposé </w:t>
            </w:r>
          </w:p>
          <w:p w14:paraId="00000132" w14:textId="77777777" w:rsidR="00955C69" w:rsidRDefault="00C9618F">
            <w:pPr>
              <w:jc w:val="center"/>
              <w:rPr>
                <w:b/>
                <w:bCs/>
              </w:rPr>
            </w:pPr>
            <w:proofErr w:type="gramStart"/>
            <w:r>
              <w:rPr>
                <w:b/>
                <w:bCs/>
              </w:rPr>
              <w:t>en</w:t>
            </w:r>
            <w:proofErr w:type="gramEnd"/>
            <w:r>
              <w:rPr>
                <w:b/>
                <w:bCs/>
              </w:rPr>
              <w:t xml:space="preserve"> %</w:t>
            </w:r>
          </w:p>
        </w:tc>
        <w:tc>
          <w:tcPr>
            <w:tcW w:w="2405" w:type="dxa"/>
            <w:shd w:val="clear" w:color="auto" w:fill="D9D9D9"/>
          </w:tcPr>
          <w:p w14:paraId="00000133" w14:textId="77777777" w:rsidR="00955C69" w:rsidRDefault="00C9618F">
            <w:pPr>
              <w:rPr>
                <w:b/>
                <w:bCs/>
              </w:rPr>
            </w:pPr>
            <w:r>
              <w:rPr>
                <w:b/>
                <w:bCs/>
              </w:rPr>
              <w:t>Base de calcul du taux de disponibilité</w:t>
            </w:r>
          </w:p>
        </w:tc>
      </w:tr>
      <w:tr w:rsidR="00955C69" w14:paraId="01F2E65D" w14:textId="77777777" w:rsidTr="006C7FD2">
        <w:trPr>
          <w:trHeight w:val="347"/>
        </w:trPr>
        <w:tc>
          <w:tcPr>
            <w:tcW w:w="2552" w:type="dxa"/>
            <w:vAlign w:val="center"/>
          </w:tcPr>
          <w:p w14:paraId="00000134" w14:textId="77777777" w:rsidR="00955C69" w:rsidRDefault="00C9618F">
            <w:pPr>
              <w:spacing w:before="0" w:after="0"/>
              <w:rPr>
                <w:b/>
                <w:bCs/>
              </w:rPr>
            </w:pPr>
            <w:r>
              <w:rPr>
                <w:b/>
                <w:bCs/>
              </w:rPr>
              <w:t xml:space="preserve">Taux de disponibilité </w:t>
            </w:r>
          </w:p>
        </w:tc>
        <w:tc>
          <w:tcPr>
            <w:tcW w:w="2268" w:type="dxa"/>
            <w:vAlign w:val="center"/>
          </w:tcPr>
          <w:p w14:paraId="00000136" w14:textId="77777777" w:rsidR="00955C69" w:rsidRDefault="00C9618F">
            <w:pPr>
              <w:spacing w:before="0" w:after="0"/>
              <w:jc w:val="center"/>
            </w:pPr>
            <w:r>
              <w:t>99,7% par mois</w:t>
            </w:r>
          </w:p>
        </w:tc>
        <w:tc>
          <w:tcPr>
            <w:tcW w:w="1843" w:type="dxa"/>
            <w:vAlign w:val="center"/>
          </w:tcPr>
          <w:p w14:paraId="00000137" w14:textId="77777777" w:rsidR="00955C69" w:rsidRDefault="00955C69">
            <w:pPr>
              <w:spacing w:before="0" w:after="0"/>
              <w:rPr>
                <w:b/>
                <w:bCs/>
              </w:rPr>
            </w:pPr>
          </w:p>
        </w:tc>
        <w:tc>
          <w:tcPr>
            <w:tcW w:w="2405" w:type="dxa"/>
            <w:vAlign w:val="center"/>
          </w:tcPr>
          <w:p w14:paraId="00000138" w14:textId="77777777" w:rsidR="00955C69" w:rsidRDefault="00C9618F">
            <w:pPr>
              <w:spacing w:before="0" w:after="0"/>
              <w:jc w:val="center"/>
            </w:pPr>
            <w:proofErr w:type="gramStart"/>
            <w:r>
              <w:t>plage</w:t>
            </w:r>
            <w:proofErr w:type="gramEnd"/>
            <w:r>
              <w:t xml:space="preserve"> horaire :</w:t>
            </w:r>
          </w:p>
          <w:p w14:paraId="00000139" w14:textId="77777777" w:rsidR="00955C69" w:rsidRDefault="00C9618F">
            <w:pPr>
              <w:spacing w:before="0" w:after="0"/>
              <w:jc w:val="center"/>
              <w:rPr>
                <w:b/>
                <w:bCs/>
              </w:rPr>
            </w:pPr>
            <w:r>
              <w:t>7/7 jours et 24h/24.</w:t>
            </w:r>
          </w:p>
        </w:tc>
      </w:tr>
    </w:tbl>
    <w:p w14:paraId="5DC18023" w14:textId="77777777" w:rsidR="00D92642" w:rsidRDefault="00D92642">
      <w:r>
        <w:rPr>
          <w:b/>
          <w:bCs/>
        </w:rPr>
        <w:br w:type="page"/>
      </w:r>
    </w:p>
    <w:tbl>
      <w:tblPr>
        <w:tblStyle w:val="af2"/>
        <w:tblW w:w="906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68"/>
      </w:tblGrid>
      <w:tr w:rsidR="00955C69" w14:paraId="5E7C2DF6" w14:textId="77777777" w:rsidTr="006C7FD2">
        <w:trPr>
          <w:trHeight w:val="445"/>
        </w:trPr>
        <w:tc>
          <w:tcPr>
            <w:tcW w:w="9068" w:type="dxa"/>
            <w:shd w:val="clear" w:color="auto" w:fill="1F497D"/>
          </w:tcPr>
          <w:p w14:paraId="0000013A" w14:textId="3F87945C" w:rsidR="00955C69" w:rsidRDefault="00C9618F" w:rsidP="00856409">
            <w:pPr>
              <w:pStyle w:val="Titre2"/>
            </w:pPr>
            <w:bookmarkStart w:id="32" w:name="_Toc217032652"/>
            <w:r>
              <w:lastRenderedPageBreak/>
              <w:t xml:space="preserve">Support </w:t>
            </w:r>
            <w:r w:rsidR="00D92642">
              <w:t>et maintenance</w:t>
            </w:r>
            <w:bookmarkEnd w:id="32"/>
          </w:p>
        </w:tc>
      </w:tr>
      <w:tr w:rsidR="00955C69" w14:paraId="5CFC2EB4" w14:textId="77777777" w:rsidTr="006C7FD2">
        <w:trPr>
          <w:trHeight w:val="760"/>
        </w:trPr>
        <w:tc>
          <w:tcPr>
            <w:tcW w:w="9068" w:type="dxa"/>
          </w:tcPr>
          <w:p w14:paraId="0000013F" w14:textId="77777777" w:rsidR="00955C69" w:rsidRDefault="00C9618F">
            <w:r>
              <w:t>Le candidat renseigne le support proposé et notamment :</w:t>
            </w:r>
          </w:p>
          <w:p w14:paraId="00000140" w14:textId="7F36D1C4" w:rsidR="00955C69" w:rsidRDefault="00C9618F">
            <w:pPr>
              <w:numPr>
                <w:ilvl w:val="0"/>
                <w:numId w:val="9"/>
              </w:numPr>
              <w:pBdr>
                <w:top w:val="nil"/>
                <w:left w:val="nil"/>
                <w:bottom w:val="nil"/>
                <w:right w:val="nil"/>
                <w:between w:val="nil"/>
              </w:pBdr>
            </w:pPr>
            <w:r>
              <w:rPr>
                <w:color w:val="000000"/>
              </w:rPr>
              <w:t>Les modalités de contact du support</w:t>
            </w:r>
            <w:r w:rsidR="006C7FD2">
              <w:rPr>
                <w:color w:val="000000"/>
              </w:rPr>
              <w:t> ;</w:t>
            </w:r>
          </w:p>
          <w:p w14:paraId="00000141" w14:textId="0017B631" w:rsidR="00955C69" w:rsidRDefault="00C9618F">
            <w:pPr>
              <w:numPr>
                <w:ilvl w:val="0"/>
                <w:numId w:val="9"/>
              </w:numPr>
              <w:pBdr>
                <w:top w:val="nil"/>
                <w:left w:val="nil"/>
                <w:bottom w:val="nil"/>
                <w:right w:val="nil"/>
                <w:between w:val="nil"/>
              </w:pBdr>
            </w:pPr>
            <w:r>
              <w:rPr>
                <w:color w:val="000000"/>
              </w:rPr>
              <w:t>Les horaires d’ouverture du support</w:t>
            </w:r>
            <w:r w:rsidR="006C7FD2">
              <w:rPr>
                <w:color w:val="000000"/>
              </w:rPr>
              <w:t> ;</w:t>
            </w:r>
          </w:p>
          <w:p w14:paraId="00000142" w14:textId="55187583" w:rsidR="00955C69" w:rsidRDefault="00C9618F">
            <w:pPr>
              <w:numPr>
                <w:ilvl w:val="0"/>
                <w:numId w:val="9"/>
              </w:numPr>
              <w:pBdr>
                <w:top w:val="nil"/>
                <w:left w:val="nil"/>
                <w:bottom w:val="nil"/>
                <w:right w:val="nil"/>
                <w:between w:val="nil"/>
              </w:pBdr>
            </w:pPr>
            <w:r>
              <w:rPr>
                <w:color w:val="000000"/>
              </w:rPr>
              <w:t>Les outils de suivis des anomalies</w:t>
            </w:r>
            <w:r w:rsidR="006C7FD2">
              <w:rPr>
                <w:color w:val="000000"/>
              </w:rPr>
              <w:t> ;</w:t>
            </w:r>
          </w:p>
          <w:p w14:paraId="00000143" w14:textId="126FE444" w:rsidR="00955C69" w:rsidRPr="006C7FD2" w:rsidRDefault="00C9618F">
            <w:pPr>
              <w:numPr>
                <w:ilvl w:val="0"/>
                <w:numId w:val="9"/>
              </w:numPr>
              <w:pBdr>
                <w:top w:val="nil"/>
                <w:left w:val="nil"/>
                <w:bottom w:val="nil"/>
                <w:right w:val="nil"/>
                <w:between w:val="nil"/>
              </w:pBdr>
            </w:pPr>
            <w:r>
              <w:rPr>
                <w:color w:val="000000"/>
              </w:rPr>
              <w:t>Les livrables relatifs au suivi des anomalies</w:t>
            </w:r>
            <w:r w:rsidR="006C7FD2">
              <w:rPr>
                <w:color w:val="000000"/>
              </w:rPr>
              <w:t> ;</w:t>
            </w:r>
          </w:p>
          <w:p w14:paraId="1F0AC60F" w14:textId="66B6AD23" w:rsidR="00D92642" w:rsidRDefault="006C7FD2" w:rsidP="0062301A">
            <w:pPr>
              <w:numPr>
                <w:ilvl w:val="0"/>
                <w:numId w:val="9"/>
              </w:numPr>
              <w:pBdr>
                <w:top w:val="nil"/>
                <w:left w:val="nil"/>
                <w:bottom w:val="nil"/>
                <w:right w:val="nil"/>
                <w:between w:val="nil"/>
              </w:pBdr>
            </w:pPr>
            <w:r w:rsidRPr="006C7FD2">
              <w:t>Les livrables relatifs au suivi de la performance d</w:t>
            </w:r>
            <w:r>
              <w:t>e</w:t>
            </w:r>
            <w:r w:rsidRPr="006C7FD2">
              <w:t xml:space="preserve"> la solution, notamment du taux de disponibilité</w:t>
            </w:r>
            <w:r>
              <w:t>.</w:t>
            </w:r>
          </w:p>
          <w:p w14:paraId="2EB49BA8" w14:textId="074E2AD1" w:rsidR="00D92642" w:rsidRDefault="00D92642" w:rsidP="00D92642">
            <w:r>
              <w:t>Le candidat renseigne les modalités d’intervention proposées pour la maintenance préventive ;</w:t>
            </w:r>
          </w:p>
          <w:p w14:paraId="6EA337AA" w14:textId="628E2CB7" w:rsidR="00D92642" w:rsidRDefault="00D92642" w:rsidP="00D92642">
            <w:r w:rsidRPr="00D92642">
              <w:t xml:space="preserve">Le candidat renseigne les modalités </w:t>
            </w:r>
            <w:r>
              <w:t>d’intervention</w:t>
            </w:r>
            <w:r w:rsidRPr="00D92642">
              <w:t xml:space="preserve"> proposées pour la maintenance </w:t>
            </w:r>
            <w:r>
              <w:t>adaptative ;</w:t>
            </w:r>
          </w:p>
          <w:p w14:paraId="00000144" w14:textId="460F0026" w:rsidR="00D92642" w:rsidRDefault="00D92642" w:rsidP="00D92642">
            <w:r w:rsidRPr="00D92642">
              <w:t xml:space="preserve">Le candidat renseigne les modalités </w:t>
            </w:r>
            <w:r>
              <w:t>d’intervention</w:t>
            </w:r>
            <w:r w:rsidRPr="00D92642">
              <w:t xml:space="preserve"> proposées pour la maintenance </w:t>
            </w:r>
            <w:r>
              <w:t>curative</w:t>
            </w:r>
            <w:r w:rsidR="00553553">
              <w:t>.</w:t>
            </w:r>
          </w:p>
        </w:tc>
      </w:tr>
      <w:tr w:rsidR="00955C69" w14:paraId="5198954B" w14:textId="77777777" w:rsidTr="006C7FD2">
        <w:trPr>
          <w:trHeight w:val="3388"/>
        </w:trPr>
        <w:tc>
          <w:tcPr>
            <w:tcW w:w="9068" w:type="dxa"/>
          </w:tcPr>
          <w:p w14:paraId="00000149" w14:textId="77777777" w:rsidR="00955C69" w:rsidRDefault="00C9618F">
            <w:pPr>
              <w:pBdr>
                <w:top w:val="nil"/>
                <w:left w:val="nil"/>
                <w:bottom w:val="nil"/>
                <w:right w:val="nil"/>
                <w:between w:val="nil"/>
              </w:pBdr>
              <w:spacing w:after="0"/>
              <w:ind w:left="720" w:hanging="360"/>
              <w:rPr>
                <w:b/>
                <w:bCs/>
                <w:color w:val="000000"/>
                <w:u w:val="single"/>
              </w:rPr>
            </w:pPr>
            <w:r>
              <w:rPr>
                <w:b/>
                <w:bCs/>
                <w:color w:val="000000"/>
                <w:u w:val="single"/>
              </w:rPr>
              <w:t>Réponse :</w:t>
            </w:r>
          </w:p>
        </w:tc>
      </w:tr>
    </w:tbl>
    <w:p w14:paraId="0000014E" w14:textId="77777777" w:rsidR="00955C69" w:rsidRDefault="00955C69">
      <w:pPr>
        <w:rPr>
          <w:b/>
          <w:bCs/>
        </w:rPr>
      </w:pPr>
    </w:p>
    <w:p w14:paraId="0000014F" w14:textId="77777777" w:rsidR="00955C69" w:rsidRDefault="00C9618F">
      <w:r>
        <w:br w:type="page"/>
      </w:r>
    </w:p>
    <w:p w14:paraId="00000150" w14:textId="77777777" w:rsidR="00955C69" w:rsidRDefault="00C9618F" w:rsidP="00856409">
      <w:pPr>
        <w:pStyle w:val="Titre1"/>
      </w:pPr>
      <w:bookmarkStart w:id="33" w:name="_Toc217032653"/>
      <w:r>
        <w:lastRenderedPageBreak/>
        <w:t>Qualité Environnementale</w:t>
      </w:r>
      <w:bookmarkEnd w:id="33"/>
    </w:p>
    <w:tbl>
      <w:tblPr>
        <w:tblStyle w:val="af3"/>
        <w:tblW w:w="892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1"/>
      </w:tblGrid>
      <w:tr w:rsidR="00955C69" w14:paraId="65A43948" w14:textId="77777777">
        <w:trPr>
          <w:trHeight w:val="445"/>
        </w:trPr>
        <w:tc>
          <w:tcPr>
            <w:tcW w:w="8921" w:type="dxa"/>
            <w:shd w:val="clear" w:color="auto" w:fill="1F497D"/>
          </w:tcPr>
          <w:p w14:paraId="00000151" w14:textId="77777777" w:rsidR="00955C69" w:rsidRDefault="00C9618F" w:rsidP="00856409">
            <w:pPr>
              <w:pStyle w:val="Titre2"/>
            </w:pPr>
            <w:bookmarkStart w:id="34" w:name="_Toc217032654"/>
            <w:r>
              <w:t>Performance énergétique</w:t>
            </w:r>
            <w:bookmarkEnd w:id="34"/>
          </w:p>
        </w:tc>
      </w:tr>
      <w:tr w:rsidR="00955C69" w14:paraId="68367398" w14:textId="77777777">
        <w:trPr>
          <w:trHeight w:val="760"/>
        </w:trPr>
        <w:tc>
          <w:tcPr>
            <w:tcW w:w="8921" w:type="dxa"/>
          </w:tcPr>
          <w:p w14:paraId="00000152" w14:textId="73314367" w:rsidR="00955C69" w:rsidRDefault="00C9618F">
            <w:pPr>
              <w:keepNext/>
              <w:keepLines/>
            </w:pPr>
            <w:r>
              <w:t xml:space="preserve">Le candidat présente la </w:t>
            </w:r>
            <w:r w:rsidR="00CE7F23">
              <w:t xml:space="preserve">consommation </w:t>
            </w:r>
            <w:r>
              <w:t xml:space="preserve">énergétique </w:t>
            </w:r>
            <w:r w:rsidR="00ED651C">
              <w:t xml:space="preserve">maximum </w:t>
            </w:r>
            <w:r>
              <w:t>de sa solution</w:t>
            </w:r>
            <w:r>
              <w:rPr>
                <w:color w:val="474747"/>
                <w:sz w:val="21"/>
                <w:szCs w:val="21"/>
                <w:highlight w:val="white"/>
              </w:rPr>
              <w:t xml:space="preserve"> en kWh</w:t>
            </w:r>
            <w:r>
              <w:t>.</w:t>
            </w:r>
          </w:p>
          <w:p w14:paraId="00000153" w14:textId="77777777" w:rsidR="00955C69" w:rsidRDefault="00C9618F">
            <w:pPr>
              <w:keepNext/>
              <w:keepLines/>
            </w:pPr>
            <w:r>
              <w:t>Le candidat renseigne l’annexe 6 au RC.</w:t>
            </w:r>
          </w:p>
        </w:tc>
      </w:tr>
      <w:tr w:rsidR="00955C69" w14:paraId="0BFD7267" w14:textId="77777777">
        <w:trPr>
          <w:trHeight w:val="2254"/>
        </w:trPr>
        <w:tc>
          <w:tcPr>
            <w:tcW w:w="8921" w:type="dxa"/>
          </w:tcPr>
          <w:p w14:paraId="00000154" w14:textId="77777777" w:rsidR="00955C69" w:rsidRDefault="00C9618F">
            <w:pPr>
              <w:keepNext/>
              <w:keepLines/>
              <w:pBdr>
                <w:top w:val="nil"/>
                <w:left w:val="nil"/>
                <w:bottom w:val="nil"/>
                <w:right w:val="nil"/>
                <w:between w:val="nil"/>
              </w:pBdr>
              <w:spacing w:after="0"/>
              <w:ind w:left="720" w:hanging="360"/>
              <w:rPr>
                <w:b/>
                <w:bCs/>
                <w:color w:val="000000"/>
                <w:u w:val="single"/>
              </w:rPr>
            </w:pPr>
            <w:r>
              <w:rPr>
                <w:b/>
                <w:bCs/>
                <w:color w:val="000000"/>
                <w:u w:val="single"/>
              </w:rPr>
              <w:t>Réponse :</w:t>
            </w:r>
          </w:p>
          <w:p w14:paraId="00000155"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56"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57"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58"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59"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5A" w14:textId="77777777" w:rsidR="00955C69" w:rsidRDefault="00955C69">
            <w:pPr>
              <w:keepNext/>
              <w:keepLines/>
              <w:pBdr>
                <w:top w:val="nil"/>
                <w:left w:val="nil"/>
                <w:bottom w:val="nil"/>
                <w:right w:val="nil"/>
                <w:between w:val="nil"/>
              </w:pBdr>
              <w:spacing w:after="0"/>
              <w:ind w:left="720" w:hanging="360"/>
              <w:rPr>
                <w:b/>
                <w:bCs/>
                <w:color w:val="000000"/>
                <w:u w:val="single"/>
              </w:rPr>
            </w:pPr>
          </w:p>
        </w:tc>
      </w:tr>
    </w:tbl>
    <w:p w14:paraId="0000015B" w14:textId="77777777" w:rsidR="00955C69" w:rsidRDefault="00955C69">
      <w:pPr>
        <w:rPr>
          <w:b/>
          <w:bCs/>
        </w:rPr>
      </w:pPr>
    </w:p>
    <w:tbl>
      <w:tblPr>
        <w:tblStyle w:val="af4"/>
        <w:tblW w:w="892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955C69" w14:paraId="35C46890" w14:textId="77777777">
        <w:trPr>
          <w:trHeight w:val="445"/>
        </w:trPr>
        <w:tc>
          <w:tcPr>
            <w:tcW w:w="8926" w:type="dxa"/>
            <w:shd w:val="clear" w:color="auto" w:fill="1F497D"/>
          </w:tcPr>
          <w:bookmarkStart w:id="35" w:name="_Toc217032655"/>
          <w:p w14:paraId="0000015C" w14:textId="77777777" w:rsidR="00955C69" w:rsidRDefault="003365E2" w:rsidP="00856409">
            <w:pPr>
              <w:pStyle w:val="Titre2"/>
            </w:pPr>
            <w:sdt>
              <w:sdtPr>
                <w:tag w:val="goog_rdk_132"/>
                <w:id w:val="-1796549819"/>
              </w:sdtPr>
              <w:sdtEndPr/>
              <w:sdtContent/>
            </w:sdt>
            <w:r w:rsidR="00C9618F">
              <w:t>Durabilité</w:t>
            </w:r>
            <w:bookmarkEnd w:id="35"/>
          </w:p>
        </w:tc>
      </w:tr>
      <w:tr w:rsidR="00955C69" w14:paraId="4AEC37E0" w14:textId="77777777">
        <w:trPr>
          <w:trHeight w:val="445"/>
        </w:trPr>
        <w:tc>
          <w:tcPr>
            <w:tcW w:w="8926" w:type="dxa"/>
            <w:shd w:val="clear" w:color="auto" w:fill="4F81BD"/>
            <w:vAlign w:val="center"/>
          </w:tcPr>
          <w:p w14:paraId="0000015D" w14:textId="3699BBC7" w:rsidR="00955C69" w:rsidRDefault="00C9618F" w:rsidP="00856409">
            <w:pPr>
              <w:pStyle w:val="Titre3"/>
            </w:pPr>
            <w:bookmarkStart w:id="36" w:name="_Toc217032656"/>
            <w:r>
              <w:t xml:space="preserve">Disponibilité </w:t>
            </w:r>
            <w:r w:rsidR="00ED651C">
              <w:t>matériel</w:t>
            </w:r>
            <w:bookmarkEnd w:id="36"/>
          </w:p>
        </w:tc>
      </w:tr>
      <w:tr w:rsidR="00955C69" w14:paraId="632864DD" w14:textId="77777777">
        <w:trPr>
          <w:trHeight w:val="760"/>
        </w:trPr>
        <w:tc>
          <w:tcPr>
            <w:tcW w:w="8926" w:type="dxa"/>
          </w:tcPr>
          <w:p w14:paraId="0000015E" w14:textId="77777777" w:rsidR="00955C69" w:rsidRDefault="00C9618F">
            <w:pPr>
              <w:keepNext/>
              <w:keepLines/>
            </w:pPr>
            <w:r>
              <w:t>Afin notamment d’apprécier la « réparabilité » dans le temps de la solution, le candidat présente ses engagements en matière de disponibilité des pièces, matériels et équipements proposés.</w:t>
            </w:r>
          </w:p>
          <w:p w14:paraId="0000015F" w14:textId="77777777" w:rsidR="00955C69" w:rsidRDefault="00C9618F">
            <w:pPr>
              <w:keepNext/>
              <w:keepLines/>
            </w:pPr>
            <w:r>
              <w:t>Le candidat renseigne l’annexe 6 au RC.</w:t>
            </w:r>
          </w:p>
          <w:p w14:paraId="00000160" w14:textId="77777777" w:rsidR="00955C69" w:rsidRDefault="00955C69">
            <w:pPr>
              <w:keepNext/>
              <w:keepLines/>
            </w:pPr>
          </w:p>
        </w:tc>
      </w:tr>
      <w:tr w:rsidR="00955C69" w14:paraId="1FB25FFC" w14:textId="77777777">
        <w:trPr>
          <w:trHeight w:val="1438"/>
        </w:trPr>
        <w:tc>
          <w:tcPr>
            <w:tcW w:w="8926" w:type="dxa"/>
          </w:tcPr>
          <w:p w14:paraId="00000161" w14:textId="77777777" w:rsidR="00955C69" w:rsidRDefault="00C9618F">
            <w:pPr>
              <w:keepNext/>
              <w:keepLines/>
              <w:pBdr>
                <w:top w:val="nil"/>
                <w:left w:val="nil"/>
                <w:bottom w:val="nil"/>
                <w:right w:val="nil"/>
                <w:between w:val="nil"/>
              </w:pBdr>
              <w:spacing w:after="0"/>
              <w:ind w:left="720" w:hanging="360"/>
              <w:rPr>
                <w:b/>
                <w:bCs/>
                <w:color w:val="000000"/>
                <w:u w:val="single"/>
              </w:rPr>
            </w:pPr>
            <w:r>
              <w:rPr>
                <w:b/>
                <w:bCs/>
                <w:color w:val="000000"/>
                <w:u w:val="single"/>
              </w:rPr>
              <w:t>Réponse :</w:t>
            </w:r>
          </w:p>
          <w:p w14:paraId="00000162"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63"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64"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65"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66"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67" w14:textId="77777777" w:rsidR="00955C69" w:rsidRDefault="00955C69">
            <w:pPr>
              <w:keepNext/>
              <w:keepLines/>
              <w:pBdr>
                <w:top w:val="nil"/>
                <w:left w:val="nil"/>
                <w:bottom w:val="nil"/>
                <w:right w:val="nil"/>
                <w:between w:val="nil"/>
              </w:pBdr>
              <w:spacing w:after="0"/>
              <w:ind w:left="720" w:hanging="360"/>
              <w:rPr>
                <w:b/>
                <w:bCs/>
                <w:color w:val="000000"/>
                <w:u w:val="single"/>
              </w:rPr>
            </w:pPr>
          </w:p>
        </w:tc>
      </w:tr>
      <w:tr w:rsidR="00955C69" w14:paraId="1918F707" w14:textId="77777777">
        <w:trPr>
          <w:trHeight w:val="445"/>
        </w:trPr>
        <w:tc>
          <w:tcPr>
            <w:tcW w:w="8926" w:type="dxa"/>
            <w:shd w:val="clear" w:color="auto" w:fill="4F81BD"/>
            <w:vAlign w:val="center"/>
          </w:tcPr>
          <w:p w14:paraId="00000168" w14:textId="77777777" w:rsidR="00955C69" w:rsidRDefault="00C9618F" w:rsidP="00856409">
            <w:pPr>
              <w:pStyle w:val="Titre3"/>
            </w:pPr>
            <w:bookmarkStart w:id="37" w:name="_Toc217032657"/>
            <w:r>
              <w:t>Disponibilité des logiciels</w:t>
            </w:r>
            <w:bookmarkEnd w:id="37"/>
          </w:p>
        </w:tc>
      </w:tr>
      <w:tr w:rsidR="00955C69" w14:paraId="6DC98F06" w14:textId="77777777">
        <w:trPr>
          <w:trHeight w:val="760"/>
        </w:trPr>
        <w:tc>
          <w:tcPr>
            <w:tcW w:w="8926" w:type="dxa"/>
          </w:tcPr>
          <w:p w14:paraId="00000169" w14:textId="77777777" w:rsidR="00955C69" w:rsidRPr="00AC0935" w:rsidRDefault="00C9618F">
            <w:pPr>
              <w:keepNext/>
              <w:keepLines/>
            </w:pPr>
            <w:r>
              <w:t xml:space="preserve">Afin notamment d’apprécier la « maintenabilité » dans le temps de la solution, le candidat présente ses engagements en matière de disponibilité de la maintenance des logiciels utilisés dans la cadre de la solution. </w:t>
            </w:r>
          </w:p>
          <w:p w14:paraId="0000016A" w14:textId="77777777" w:rsidR="00955C69" w:rsidRPr="00AC0935" w:rsidRDefault="00C9618F">
            <w:pPr>
              <w:keepNext/>
              <w:keepLines/>
            </w:pPr>
            <w:r w:rsidRPr="00AC0935">
              <w:t>Le candidat renseigne l’annexe 6 au RC.</w:t>
            </w:r>
          </w:p>
          <w:p w14:paraId="0000016B" w14:textId="77777777" w:rsidR="00955C69" w:rsidRDefault="00955C69">
            <w:pPr>
              <w:keepNext/>
              <w:keepLines/>
            </w:pPr>
          </w:p>
        </w:tc>
      </w:tr>
      <w:tr w:rsidR="00955C69" w14:paraId="6880BDF5" w14:textId="77777777">
        <w:trPr>
          <w:trHeight w:val="1349"/>
        </w:trPr>
        <w:tc>
          <w:tcPr>
            <w:tcW w:w="8926" w:type="dxa"/>
          </w:tcPr>
          <w:p w14:paraId="0000016C" w14:textId="77777777" w:rsidR="00955C69" w:rsidRDefault="00C9618F">
            <w:pPr>
              <w:keepNext/>
              <w:keepLines/>
              <w:pBdr>
                <w:top w:val="nil"/>
                <w:left w:val="nil"/>
                <w:bottom w:val="nil"/>
                <w:right w:val="nil"/>
                <w:between w:val="nil"/>
              </w:pBdr>
              <w:spacing w:after="0"/>
              <w:ind w:left="720" w:hanging="360"/>
              <w:rPr>
                <w:b/>
                <w:bCs/>
                <w:color w:val="000000"/>
                <w:u w:val="single"/>
              </w:rPr>
            </w:pPr>
            <w:r>
              <w:rPr>
                <w:b/>
                <w:bCs/>
                <w:color w:val="000000"/>
                <w:u w:val="single"/>
              </w:rPr>
              <w:t>Réponse :</w:t>
            </w:r>
          </w:p>
          <w:p w14:paraId="0000016D"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6E"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6F"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70"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71"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72" w14:textId="77777777" w:rsidR="00955C69" w:rsidRDefault="00955C69">
            <w:pPr>
              <w:keepNext/>
              <w:keepLines/>
              <w:pBdr>
                <w:top w:val="nil"/>
                <w:left w:val="nil"/>
                <w:bottom w:val="nil"/>
                <w:right w:val="nil"/>
                <w:between w:val="nil"/>
              </w:pBdr>
              <w:spacing w:after="0"/>
              <w:ind w:left="720" w:hanging="360"/>
              <w:rPr>
                <w:b/>
                <w:bCs/>
                <w:color w:val="000000"/>
                <w:u w:val="single"/>
              </w:rPr>
            </w:pPr>
          </w:p>
        </w:tc>
      </w:tr>
      <w:tr w:rsidR="00955C69" w14:paraId="2E0445AF" w14:textId="77777777">
        <w:trPr>
          <w:trHeight w:val="445"/>
        </w:trPr>
        <w:tc>
          <w:tcPr>
            <w:tcW w:w="8926" w:type="dxa"/>
            <w:shd w:val="clear" w:color="auto" w:fill="4F81BD"/>
            <w:vAlign w:val="center"/>
          </w:tcPr>
          <w:p w14:paraId="00000173" w14:textId="700D9EB5" w:rsidR="00955C69" w:rsidRDefault="00C9618F" w:rsidP="00856409">
            <w:pPr>
              <w:pStyle w:val="Titre3"/>
            </w:pPr>
            <w:bookmarkStart w:id="38" w:name="_Toc217032658"/>
            <w:r>
              <w:t>Garantie</w:t>
            </w:r>
            <w:r w:rsidR="00AC0935">
              <w:t>s</w:t>
            </w:r>
            <w:bookmarkEnd w:id="38"/>
          </w:p>
        </w:tc>
      </w:tr>
      <w:tr w:rsidR="00955C69" w14:paraId="74F210B4" w14:textId="77777777">
        <w:trPr>
          <w:trHeight w:val="760"/>
        </w:trPr>
        <w:tc>
          <w:tcPr>
            <w:tcW w:w="8926" w:type="dxa"/>
          </w:tcPr>
          <w:p w14:paraId="00000174" w14:textId="77777777" w:rsidR="00955C69" w:rsidRDefault="00C9618F">
            <w:pPr>
              <w:keepNext/>
              <w:keepLines/>
            </w:pPr>
            <w:r>
              <w:t>Afin notamment d’apprécier la « durabilité » de la solution, le candidat présente ses engagements en matière de garantie des matériels et équipements objet du marché.</w:t>
            </w:r>
          </w:p>
          <w:p w14:paraId="00000175" w14:textId="77777777" w:rsidR="00955C69" w:rsidRDefault="00C9618F">
            <w:pPr>
              <w:keepNext/>
              <w:keepLines/>
            </w:pPr>
            <w:r>
              <w:t>Le candidat renseigne l’annexe 6 au RC.</w:t>
            </w:r>
          </w:p>
          <w:p w14:paraId="00000176" w14:textId="77777777" w:rsidR="00955C69" w:rsidRDefault="00955C69">
            <w:pPr>
              <w:keepNext/>
              <w:keepLines/>
            </w:pPr>
          </w:p>
        </w:tc>
      </w:tr>
      <w:tr w:rsidR="00955C69" w14:paraId="0577CA32" w14:textId="77777777">
        <w:trPr>
          <w:trHeight w:val="1349"/>
        </w:trPr>
        <w:tc>
          <w:tcPr>
            <w:tcW w:w="8926" w:type="dxa"/>
          </w:tcPr>
          <w:p w14:paraId="00000177" w14:textId="77777777" w:rsidR="00955C69" w:rsidRDefault="00C9618F">
            <w:pPr>
              <w:keepNext/>
              <w:keepLines/>
              <w:pBdr>
                <w:top w:val="nil"/>
                <w:left w:val="nil"/>
                <w:bottom w:val="nil"/>
                <w:right w:val="nil"/>
                <w:between w:val="nil"/>
              </w:pBdr>
              <w:spacing w:after="0"/>
              <w:ind w:left="720" w:hanging="360"/>
              <w:rPr>
                <w:b/>
                <w:bCs/>
                <w:color w:val="000000"/>
                <w:u w:val="single"/>
              </w:rPr>
            </w:pPr>
            <w:r>
              <w:rPr>
                <w:b/>
                <w:bCs/>
                <w:color w:val="000000"/>
                <w:u w:val="single"/>
              </w:rPr>
              <w:t>Réponse :</w:t>
            </w:r>
          </w:p>
          <w:p w14:paraId="00000178"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79"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7A"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7B"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7C" w14:textId="77777777" w:rsidR="00955C69" w:rsidRDefault="00955C69">
            <w:pPr>
              <w:keepNext/>
              <w:keepLines/>
              <w:pBdr>
                <w:top w:val="nil"/>
                <w:left w:val="nil"/>
                <w:bottom w:val="nil"/>
                <w:right w:val="nil"/>
                <w:between w:val="nil"/>
              </w:pBdr>
              <w:spacing w:after="0"/>
              <w:ind w:left="720" w:hanging="360"/>
              <w:rPr>
                <w:b/>
                <w:bCs/>
                <w:color w:val="000000"/>
                <w:u w:val="single"/>
              </w:rPr>
            </w:pPr>
          </w:p>
          <w:p w14:paraId="0000017D" w14:textId="77777777" w:rsidR="00955C69" w:rsidRDefault="00955C69">
            <w:pPr>
              <w:keepNext/>
              <w:keepLines/>
              <w:pBdr>
                <w:top w:val="nil"/>
                <w:left w:val="nil"/>
                <w:bottom w:val="nil"/>
                <w:right w:val="nil"/>
                <w:between w:val="nil"/>
              </w:pBdr>
              <w:spacing w:after="0"/>
              <w:ind w:left="720" w:hanging="360"/>
              <w:rPr>
                <w:b/>
                <w:bCs/>
                <w:color w:val="000000"/>
                <w:u w:val="single"/>
              </w:rPr>
            </w:pPr>
          </w:p>
        </w:tc>
      </w:tr>
    </w:tbl>
    <w:p w14:paraId="0000019A" w14:textId="00FB9400" w:rsidR="00955C69" w:rsidRDefault="00955C69" w:rsidP="00AC0935"/>
    <w:p w14:paraId="0000019B" w14:textId="64584E28" w:rsidR="00955C69" w:rsidRDefault="00C9618F" w:rsidP="00856409">
      <w:pPr>
        <w:pStyle w:val="Titre1"/>
      </w:pPr>
      <w:bookmarkStart w:id="39" w:name="_Toc217032659"/>
      <w:r>
        <w:lastRenderedPageBreak/>
        <w:t>Clause sociale</w:t>
      </w:r>
      <w:bookmarkEnd w:id="39"/>
    </w:p>
    <w:tbl>
      <w:tblPr>
        <w:tblStyle w:val="af6"/>
        <w:tblW w:w="892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1"/>
      </w:tblGrid>
      <w:tr w:rsidR="00955C69" w14:paraId="7C47A852" w14:textId="77777777">
        <w:trPr>
          <w:trHeight w:val="2326"/>
          <w:jc w:val="center"/>
        </w:trPr>
        <w:tc>
          <w:tcPr>
            <w:tcW w:w="8921" w:type="dxa"/>
          </w:tcPr>
          <w:p w14:paraId="0000019C" w14:textId="77777777" w:rsidR="00955C69" w:rsidRDefault="00C9618F">
            <w:pPr>
              <w:spacing w:before="240"/>
            </w:pPr>
            <w:r>
              <w:t xml:space="preserve">Le candidat s’engage à mettre en œuvre les objectifs d’insertion définis dans le CCAP (une réponse négative entraine le rejet de l’offre du candidat) : </w:t>
            </w:r>
          </w:p>
          <w:bookmarkStart w:id="40" w:name="bookmark=id.nony1x6jrogy" w:colFirst="0" w:colLast="0"/>
          <w:bookmarkEnd w:id="40"/>
          <w:p w14:paraId="0000019D" w14:textId="640E01DC" w:rsidR="00955C69" w:rsidRDefault="003365E2">
            <w:pPr>
              <w:spacing w:before="240"/>
              <w:jc w:val="center"/>
            </w:pPr>
            <w:sdt>
              <w:sdtPr>
                <w:id w:val="1372270894"/>
                <w14:checkbox>
                  <w14:checked w14:val="0"/>
                  <w14:checkedState w14:val="2612" w14:font="MS Gothic"/>
                  <w14:uncheckedState w14:val="2610" w14:font="MS Gothic"/>
                </w14:checkbox>
              </w:sdtPr>
              <w:sdtEndPr/>
              <w:sdtContent>
                <w:r w:rsidR="0002270D">
                  <w:rPr>
                    <w:rFonts w:ascii="MS Gothic" w:eastAsia="MS Gothic" w:hAnsi="MS Gothic" w:hint="eastAsia"/>
                  </w:rPr>
                  <w:t>☐</w:t>
                </w:r>
              </w:sdtContent>
            </w:sdt>
            <w:r w:rsidR="0002270D">
              <w:t xml:space="preserve"> </w:t>
            </w:r>
            <w:r w:rsidR="00C9618F">
              <w:t xml:space="preserve">OUI               </w:t>
            </w:r>
            <w:bookmarkStart w:id="41" w:name="bookmark=id.ql66lj5k5ps8" w:colFirst="0" w:colLast="0"/>
            <w:bookmarkEnd w:id="41"/>
            <w:sdt>
              <w:sdtPr>
                <w:id w:val="1774598392"/>
                <w14:checkbox>
                  <w14:checked w14:val="0"/>
                  <w14:checkedState w14:val="2612" w14:font="MS Gothic"/>
                  <w14:uncheckedState w14:val="2610" w14:font="MS Gothic"/>
                </w14:checkbox>
              </w:sdtPr>
              <w:sdtEndPr/>
              <w:sdtContent>
                <w:r w:rsidR="0002270D">
                  <w:rPr>
                    <w:rFonts w:ascii="MS Gothic" w:eastAsia="MS Gothic" w:hAnsi="MS Gothic" w:hint="eastAsia"/>
                  </w:rPr>
                  <w:t>☐</w:t>
                </w:r>
              </w:sdtContent>
            </w:sdt>
            <w:r w:rsidR="0002270D">
              <w:t xml:space="preserve"> </w:t>
            </w:r>
            <w:r w:rsidR="00C9618F">
              <w:t>NON</w:t>
            </w:r>
          </w:p>
          <w:p w14:paraId="0000019E" w14:textId="77777777" w:rsidR="00955C69" w:rsidRDefault="00C9618F">
            <w:pPr>
              <w:spacing w:before="240"/>
            </w:pPr>
            <w:r>
              <w:t xml:space="preserve">Le candidat est invité à renseigner sa proposition et ses engagements pour atteindre les objectifs d’insertion prévue au CCAP, notamment : </w:t>
            </w:r>
          </w:p>
          <w:p w14:paraId="0000019F" w14:textId="77777777" w:rsidR="00955C69" w:rsidRDefault="00C9618F">
            <w:pPr>
              <w:numPr>
                <w:ilvl w:val="0"/>
                <w:numId w:val="6"/>
              </w:numPr>
              <w:spacing w:before="240"/>
            </w:pPr>
            <w:r>
              <w:t>Le correspondant opérationnel pour le suivi des actions d'insertion professionnelle ;</w:t>
            </w:r>
          </w:p>
          <w:p w14:paraId="000001A0" w14:textId="77777777" w:rsidR="00955C69" w:rsidRDefault="00C9618F">
            <w:pPr>
              <w:numPr>
                <w:ilvl w:val="0"/>
                <w:numId w:val="6"/>
              </w:numPr>
              <w:spacing w:before="240"/>
            </w:pPr>
            <w:r>
              <w:t>Les modalités de gestion en cas de difficultés pour assurer son engagement ;</w:t>
            </w:r>
          </w:p>
          <w:p w14:paraId="000001A1" w14:textId="77777777" w:rsidR="00955C69" w:rsidRDefault="00C9618F">
            <w:pPr>
              <w:numPr>
                <w:ilvl w:val="0"/>
                <w:numId w:val="6"/>
              </w:numPr>
              <w:spacing w:before="240"/>
            </w:pPr>
            <w:r>
              <w:t>Les informations présentées dans le Bilan (fournir un exemple de bilan si possible) ;</w:t>
            </w:r>
          </w:p>
          <w:p w14:paraId="000001A2" w14:textId="77777777" w:rsidR="00955C69" w:rsidRDefault="00C9618F">
            <w:pPr>
              <w:numPr>
                <w:ilvl w:val="0"/>
                <w:numId w:val="6"/>
              </w:numPr>
              <w:spacing w:before="240"/>
            </w:pPr>
            <w:r>
              <w:t>Les modalités d’accompagnement des publics cibles.</w:t>
            </w:r>
          </w:p>
        </w:tc>
      </w:tr>
      <w:tr w:rsidR="00955C69" w14:paraId="64114D7E" w14:textId="77777777">
        <w:trPr>
          <w:trHeight w:val="1753"/>
          <w:jc w:val="center"/>
        </w:trPr>
        <w:tc>
          <w:tcPr>
            <w:tcW w:w="8921" w:type="dxa"/>
          </w:tcPr>
          <w:p w14:paraId="000001A3" w14:textId="77777777" w:rsidR="00955C69" w:rsidRDefault="00C9618F">
            <w:pPr>
              <w:spacing w:after="0"/>
            </w:pPr>
            <w:r>
              <w:rPr>
                <w:b/>
                <w:bCs/>
                <w:u w:val="single"/>
              </w:rPr>
              <w:t>Réponse :</w:t>
            </w:r>
            <w:r>
              <w:t xml:space="preserve"> </w:t>
            </w:r>
          </w:p>
        </w:tc>
      </w:tr>
    </w:tbl>
    <w:p w14:paraId="000001A4" w14:textId="77777777" w:rsidR="00955C69" w:rsidRDefault="00955C69">
      <w:pPr>
        <w:spacing w:before="0" w:after="0"/>
        <w:jc w:val="left"/>
      </w:pPr>
    </w:p>
    <w:p w14:paraId="000001A5" w14:textId="1E644CD3" w:rsidR="00955C69" w:rsidRDefault="00C9618F">
      <w:pPr>
        <w:spacing w:before="0" w:after="0"/>
        <w:jc w:val="left"/>
      </w:pPr>
      <w:r>
        <w:br w:type="page"/>
      </w:r>
    </w:p>
    <w:p w14:paraId="000001A6" w14:textId="77777777" w:rsidR="00955C69" w:rsidRDefault="00C9618F" w:rsidP="00856409">
      <w:pPr>
        <w:pStyle w:val="Titre1"/>
      </w:pPr>
      <w:bookmarkStart w:id="42" w:name="_Toc217032660"/>
      <w:r>
        <w:lastRenderedPageBreak/>
        <w:t>Autres</w:t>
      </w:r>
      <w:bookmarkEnd w:id="42"/>
      <w:r>
        <w:t xml:space="preserve"> </w:t>
      </w:r>
    </w:p>
    <w:tbl>
      <w:tblPr>
        <w:tblStyle w:val="af7"/>
        <w:tblW w:w="8921"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1"/>
      </w:tblGrid>
      <w:tr w:rsidR="00955C69" w14:paraId="06D6D6C9" w14:textId="77777777">
        <w:trPr>
          <w:trHeight w:val="589"/>
          <w:jc w:val="center"/>
        </w:trPr>
        <w:tc>
          <w:tcPr>
            <w:tcW w:w="8921" w:type="dxa"/>
            <w:vAlign w:val="center"/>
          </w:tcPr>
          <w:p w14:paraId="000001A7" w14:textId="77777777" w:rsidR="00955C69" w:rsidRDefault="00C9618F">
            <w:r>
              <w:t>Le candidat peut présenter tout autre élément jugé utile pour appuyer son offre.</w:t>
            </w:r>
          </w:p>
          <w:p w14:paraId="000001A8" w14:textId="77777777" w:rsidR="00955C69" w:rsidRDefault="00C9618F">
            <w:r>
              <w:t>Il est notamment invité à présenter :</w:t>
            </w:r>
          </w:p>
          <w:p w14:paraId="000001A9" w14:textId="77777777" w:rsidR="00955C69" w:rsidRDefault="00C9618F">
            <w:pPr>
              <w:numPr>
                <w:ilvl w:val="0"/>
                <w:numId w:val="6"/>
              </w:numPr>
              <w:pBdr>
                <w:top w:val="nil"/>
                <w:left w:val="nil"/>
                <w:bottom w:val="nil"/>
                <w:right w:val="nil"/>
                <w:between w:val="nil"/>
              </w:pBdr>
              <w:rPr>
                <w:color w:val="000000"/>
              </w:rPr>
            </w:pPr>
            <w:r>
              <w:rPr>
                <w:color w:val="000000"/>
              </w:rPr>
              <w:t>Les avantages relatifs qu’il estime que son offre présente, notamment par rapport à ses éventuels concurrents ;</w:t>
            </w:r>
          </w:p>
          <w:p w14:paraId="000001AA" w14:textId="77777777" w:rsidR="00955C69" w:rsidRDefault="00C9618F">
            <w:pPr>
              <w:numPr>
                <w:ilvl w:val="0"/>
                <w:numId w:val="6"/>
              </w:numPr>
              <w:pBdr>
                <w:top w:val="nil"/>
                <w:left w:val="nil"/>
                <w:bottom w:val="nil"/>
                <w:right w:val="nil"/>
                <w:between w:val="nil"/>
              </w:pBdr>
              <w:rPr>
                <w:color w:val="000000"/>
              </w:rPr>
            </w:pPr>
            <w:r>
              <w:rPr>
                <w:color w:val="000000"/>
              </w:rPr>
              <w:t xml:space="preserve">Le nom et les </w:t>
            </w:r>
            <w:r>
              <w:t>coordonnées</w:t>
            </w:r>
            <w:r>
              <w:rPr>
                <w:color w:val="000000"/>
              </w:rPr>
              <w:t xml:space="preserve"> de la personne en charge du suivie de la procédure de passation du marché pouvant être notamment contacter pour des aspects commerciaux ou administratifs ;</w:t>
            </w:r>
          </w:p>
          <w:p w14:paraId="000001AB" w14:textId="77777777" w:rsidR="00955C69" w:rsidRDefault="00C9618F">
            <w:pPr>
              <w:numPr>
                <w:ilvl w:val="0"/>
                <w:numId w:val="6"/>
              </w:numPr>
              <w:pBdr>
                <w:top w:val="nil"/>
                <w:left w:val="nil"/>
                <w:bottom w:val="nil"/>
                <w:right w:val="nil"/>
                <w:between w:val="nil"/>
              </w:pBdr>
              <w:rPr>
                <w:color w:val="000000"/>
              </w:rPr>
            </w:pPr>
            <w:r>
              <w:rPr>
                <w:color w:val="000000"/>
              </w:rPr>
              <w:t>Le nom et les coordonnées de la personne qui aura la charge du pilotage du marché en cours d’exécution.</w:t>
            </w:r>
          </w:p>
        </w:tc>
      </w:tr>
      <w:tr w:rsidR="00955C69" w14:paraId="7AFA81BB" w14:textId="77777777">
        <w:trPr>
          <w:trHeight w:val="1753"/>
          <w:jc w:val="center"/>
        </w:trPr>
        <w:tc>
          <w:tcPr>
            <w:tcW w:w="8921" w:type="dxa"/>
          </w:tcPr>
          <w:p w14:paraId="000001AC" w14:textId="77777777" w:rsidR="00955C69" w:rsidRDefault="00C9618F">
            <w:pPr>
              <w:pBdr>
                <w:top w:val="nil"/>
                <w:left w:val="nil"/>
                <w:bottom w:val="nil"/>
                <w:right w:val="nil"/>
                <w:between w:val="nil"/>
              </w:pBdr>
              <w:spacing w:after="0"/>
              <w:ind w:left="720" w:hanging="360"/>
              <w:rPr>
                <w:color w:val="000000"/>
              </w:rPr>
            </w:pPr>
            <w:r>
              <w:rPr>
                <w:b/>
                <w:bCs/>
                <w:color w:val="000000"/>
                <w:u w:val="single"/>
              </w:rPr>
              <w:t>Réponse :</w:t>
            </w:r>
            <w:r>
              <w:rPr>
                <w:color w:val="000000"/>
              </w:rPr>
              <w:t xml:space="preserve"> </w:t>
            </w:r>
          </w:p>
        </w:tc>
      </w:tr>
    </w:tbl>
    <w:p w14:paraId="000001AD" w14:textId="77777777" w:rsidR="00955C69" w:rsidRDefault="00C9618F">
      <w:pPr>
        <w:spacing w:before="0" w:after="0"/>
        <w:jc w:val="left"/>
      </w:pPr>
      <w:r>
        <w:br w:type="page"/>
      </w:r>
    </w:p>
    <w:p w14:paraId="4E92075E" w14:textId="046C9827" w:rsidR="00AC0935" w:rsidRDefault="00AC0935" w:rsidP="00AC0935">
      <w:pPr>
        <w:pStyle w:val="Titre1"/>
        <w:keepLines/>
        <w:numPr>
          <w:ilvl w:val="0"/>
          <w:numId w:val="12"/>
        </w:numPr>
      </w:pPr>
      <w:bookmarkStart w:id="43" w:name="_Toc217032661"/>
      <w:r>
        <w:lastRenderedPageBreak/>
        <w:t>Cotraitants et/ou sous-traitants</w:t>
      </w:r>
      <w:bookmarkEnd w:id="43"/>
    </w:p>
    <w:p w14:paraId="000001AF" w14:textId="216E267E" w:rsidR="00955C69" w:rsidRDefault="00C9618F">
      <w:r>
        <w:t>Le candidat est invité à présenter la structuration administrative de sa proposition en présentant, en cas de cotraitance ou de sous-traitance :</w:t>
      </w:r>
    </w:p>
    <w:p w14:paraId="000001B0" w14:textId="77777777" w:rsidR="00955C69" w:rsidRDefault="00C9618F">
      <w:pPr>
        <w:keepLines/>
        <w:numPr>
          <w:ilvl w:val="0"/>
          <w:numId w:val="8"/>
        </w:numPr>
        <w:tabs>
          <w:tab w:val="left" w:pos="7020"/>
        </w:tabs>
        <w:spacing w:before="0" w:after="0"/>
        <w:jc w:val="left"/>
      </w:pPr>
      <w:r>
        <w:t xml:space="preserve">Les prestations exécutées par chaque cotraitant, </w:t>
      </w:r>
    </w:p>
    <w:p w14:paraId="000001B1" w14:textId="77777777" w:rsidR="00955C69" w:rsidRDefault="00C9618F">
      <w:pPr>
        <w:keepLines/>
        <w:numPr>
          <w:ilvl w:val="0"/>
          <w:numId w:val="8"/>
        </w:numPr>
        <w:tabs>
          <w:tab w:val="left" w:pos="7020"/>
        </w:tabs>
        <w:spacing w:before="0" w:after="0"/>
        <w:jc w:val="left"/>
      </w:pPr>
      <w:r>
        <w:t>Les prestations exécutées par chaque sous-traitant, y compris ceux des cotraitants.</w:t>
      </w:r>
    </w:p>
    <w:p w14:paraId="000001B2" w14:textId="77777777" w:rsidR="00955C69" w:rsidRDefault="00C9618F">
      <w:pPr>
        <w:keepLines/>
        <w:numPr>
          <w:ilvl w:val="0"/>
          <w:numId w:val="8"/>
        </w:numPr>
        <w:tabs>
          <w:tab w:val="left" w:pos="7020"/>
        </w:tabs>
        <w:spacing w:before="0" w:after="0"/>
        <w:jc w:val="left"/>
      </w:pPr>
      <w:r>
        <w:t>Présenter un tableau de synthèse des opérateurs amenés à intervenir dans le cadre de l’exécution des prestations en précisant leur position (cotraitant, sous-traitant de rang 1, de rang 2, …)</w:t>
      </w:r>
    </w:p>
    <w:p w14:paraId="000001B3" w14:textId="77777777" w:rsidR="00955C69" w:rsidRDefault="00C9618F">
      <w:pPr>
        <w:rPr>
          <w:color w:val="000000"/>
        </w:rPr>
      </w:pPr>
      <w:r>
        <w:t>En cas de cotraitance ou de sous-traitance,</w:t>
      </w:r>
      <w:r>
        <w:rPr>
          <w:color w:val="000000"/>
        </w:rPr>
        <w:t xml:space="preserve"> le candidat est également invité à joindre à son offre le ou les formulaires DC 4 dument complétés.</w:t>
      </w:r>
    </w:p>
    <w:tbl>
      <w:tblPr>
        <w:tblStyle w:val="af8"/>
        <w:tblW w:w="9034"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34"/>
      </w:tblGrid>
      <w:tr w:rsidR="00955C69" w14:paraId="4ECF4734" w14:textId="77777777">
        <w:tc>
          <w:tcPr>
            <w:tcW w:w="9034" w:type="dxa"/>
          </w:tcPr>
          <w:p w14:paraId="000001B4" w14:textId="77777777" w:rsidR="00955C69" w:rsidRPr="00AC0935" w:rsidRDefault="00C9618F">
            <w:pPr>
              <w:rPr>
                <w:b/>
                <w:bCs/>
                <w:i/>
                <w:iCs/>
                <w:u w:val="single"/>
              </w:rPr>
            </w:pPr>
            <w:r>
              <w:rPr>
                <w:b/>
                <w:bCs/>
                <w:u w:val="single"/>
              </w:rPr>
              <w:t>Réponse du candidat </w:t>
            </w:r>
            <w:r>
              <w:rPr>
                <w:b/>
                <w:bCs/>
              </w:rPr>
              <w:t xml:space="preserve">: </w:t>
            </w:r>
            <w:r>
              <w:rPr>
                <w:b/>
                <w:bCs/>
                <w:i/>
                <w:iCs/>
              </w:rPr>
              <w:t>(cocher une ou plusieurs cases et le cas échéant, renseigner</w:t>
            </w:r>
            <w:r>
              <w:rPr>
                <w:b/>
                <w:bCs/>
                <w:i/>
                <w:iCs/>
                <w:u w:val="single"/>
              </w:rPr>
              <w:t xml:space="preserve"> </w:t>
            </w:r>
            <w:r w:rsidRPr="00AC0935">
              <w:rPr>
                <w:b/>
                <w:bCs/>
                <w:i/>
                <w:iCs/>
              </w:rPr>
              <w:t>l’organisation)</w:t>
            </w:r>
          </w:p>
          <w:p w14:paraId="000001B5" w14:textId="2DB19FC3" w:rsidR="00955C69" w:rsidRPr="00AC0935" w:rsidRDefault="003365E2">
            <w:pPr>
              <w:rPr>
                <w:b/>
                <w:bCs/>
              </w:rPr>
            </w:pPr>
            <w:sdt>
              <w:sdtPr>
                <w:rPr>
                  <w:b/>
                  <w:bCs/>
                </w:rPr>
                <w:id w:val="-494571854"/>
                <w14:checkbox>
                  <w14:checked w14:val="0"/>
                  <w14:checkedState w14:val="2612" w14:font="MS Gothic"/>
                  <w14:uncheckedState w14:val="2610" w14:font="MS Gothic"/>
                </w14:checkbox>
              </w:sdtPr>
              <w:sdtEndPr/>
              <w:sdtContent>
                <w:r w:rsidR="0002270D">
                  <w:rPr>
                    <w:rFonts w:ascii="MS Gothic" w:eastAsia="MS Gothic" w:hAnsi="MS Gothic" w:hint="eastAsia"/>
                    <w:b/>
                    <w:bCs/>
                  </w:rPr>
                  <w:t>☐</w:t>
                </w:r>
              </w:sdtContent>
            </w:sdt>
            <w:r w:rsidR="00AC0935" w:rsidRPr="00AC0935">
              <w:rPr>
                <w:b/>
                <w:bCs/>
              </w:rPr>
              <w:t xml:space="preserve"> </w:t>
            </w:r>
            <w:r w:rsidR="00C9618F" w:rsidRPr="00AC0935">
              <w:rPr>
                <w:b/>
                <w:bCs/>
              </w:rPr>
              <w:t>Le candidat ne se présente pas en groupement ;</w:t>
            </w:r>
          </w:p>
          <w:p w14:paraId="000001B6" w14:textId="412D9389" w:rsidR="00955C69" w:rsidRPr="00AC0935" w:rsidRDefault="003365E2">
            <w:pPr>
              <w:rPr>
                <w:b/>
                <w:bCs/>
              </w:rPr>
            </w:pPr>
            <w:sdt>
              <w:sdtPr>
                <w:rPr>
                  <w:b/>
                  <w:bCs/>
                </w:rPr>
                <w:id w:val="-1070110648"/>
                <w14:checkbox>
                  <w14:checked w14:val="0"/>
                  <w14:checkedState w14:val="2612" w14:font="MS Gothic"/>
                  <w14:uncheckedState w14:val="2610" w14:font="MS Gothic"/>
                </w14:checkbox>
              </w:sdtPr>
              <w:sdtEndPr/>
              <w:sdtContent>
                <w:r w:rsidR="00AC0935" w:rsidRPr="00AC0935">
                  <w:rPr>
                    <w:rFonts w:ascii="MS Gothic" w:eastAsia="MS Gothic" w:hAnsi="MS Gothic" w:hint="eastAsia"/>
                    <w:b/>
                    <w:bCs/>
                  </w:rPr>
                  <w:t>☐</w:t>
                </w:r>
              </w:sdtContent>
            </w:sdt>
            <w:r w:rsidR="00C9618F" w:rsidRPr="00AC0935">
              <w:rPr>
                <w:b/>
                <w:bCs/>
              </w:rPr>
              <w:t xml:space="preserve"> Le candidat n’envisage pas de recourir à la sous-traitance ;</w:t>
            </w:r>
          </w:p>
          <w:p w14:paraId="000001B7" w14:textId="1E33AF1F" w:rsidR="00955C69" w:rsidRPr="00AC0935" w:rsidRDefault="003365E2">
            <w:pPr>
              <w:rPr>
                <w:b/>
                <w:bCs/>
                <w:sz w:val="16"/>
                <w:szCs w:val="16"/>
              </w:rPr>
            </w:pPr>
            <w:sdt>
              <w:sdtPr>
                <w:rPr>
                  <w:b/>
                  <w:bCs/>
                </w:rPr>
                <w:id w:val="934415099"/>
                <w14:checkbox>
                  <w14:checked w14:val="0"/>
                  <w14:checkedState w14:val="2612" w14:font="MS Gothic"/>
                  <w14:uncheckedState w14:val="2610" w14:font="MS Gothic"/>
                </w14:checkbox>
              </w:sdtPr>
              <w:sdtEndPr/>
              <w:sdtContent>
                <w:r w:rsidR="00AC0935" w:rsidRPr="00AC0935">
                  <w:rPr>
                    <w:rFonts w:ascii="MS Gothic" w:eastAsia="MS Gothic" w:hAnsi="MS Gothic" w:hint="eastAsia"/>
                    <w:b/>
                    <w:bCs/>
                  </w:rPr>
                  <w:t>☐</w:t>
                </w:r>
              </w:sdtContent>
            </w:sdt>
            <w:r w:rsidR="00C9618F" w:rsidRPr="00AC0935">
              <w:rPr>
                <w:b/>
                <w:bCs/>
              </w:rPr>
              <w:t xml:space="preserve"> Le candidat se présente en groupement dans les conditions définies ci-dessous </w:t>
            </w:r>
            <w:r w:rsidR="00C9618F" w:rsidRPr="00AC0935">
              <w:rPr>
                <w:b/>
                <w:bCs/>
                <w:sz w:val="16"/>
                <w:szCs w:val="16"/>
              </w:rPr>
              <w:t>(cf. réponse)</w:t>
            </w:r>
          </w:p>
          <w:p w14:paraId="000001B8" w14:textId="30C5CA60" w:rsidR="00955C69" w:rsidRDefault="003365E2">
            <w:pPr>
              <w:rPr>
                <w:b/>
                <w:bCs/>
              </w:rPr>
            </w:pPr>
            <w:sdt>
              <w:sdtPr>
                <w:rPr>
                  <w:b/>
                  <w:bCs/>
                </w:rPr>
                <w:id w:val="1211842841"/>
                <w14:checkbox>
                  <w14:checked w14:val="0"/>
                  <w14:checkedState w14:val="2612" w14:font="MS Gothic"/>
                  <w14:uncheckedState w14:val="2610" w14:font="MS Gothic"/>
                </w14:checkbox>
              </w:sdtPr>
              <w:sdtEndPr/>
              <w:sdtContent>
                <w:r w:rsidR="00AC0935" w:rsidRPr="00AC0935">
                  <w:rPr>
                    <w:rFonts w:ascii="MS Gothic" w:eastAsia="MS Gothic" w:hAnsi="MS Gothic" w:hint="eastAsia"/>
                    <w:b/>
                    <w:bCs/>
                  </w:rPr>
                  <w:t>☐</w:t>
                </w:r>
              </w:sdtContent>
            </w:sdt>
            <w:r w:rsidR="00C9618F" w:rsidRPr="00AC0935">
              <w:rPr>
                <w:b/>
                <w:bCs/>
              </w:rPr>
              <w:t xml:space="preserve"> Le</w:t>
            </w:r>
            <w:r w:rsidR="00C9618F">
              <w:rPr>
                <w:b/>
                <w:bCs/>
              </w:rPr>
              <w:t xml:space="preserve"> candidat envisage ou prévoit de recourir à la sous-traitance dans les conditions définies ci-dessous </w:t>
            </w:r>
            <w:r w:rsidR="00C9618F">
              <w:rPr>
                <w:sz w:val="16"/>
                <w:szCs w:val="16"/>
              </w:rPr>
              <w:t>(cf. réponse)</w:t>
            </w:r>
          </w:p>
        </w:tc>
      </w:tr>
      <w:tr w:rsidR="00955C69" w14:paraId="00EB6E16" w14:textId="77777777">
        <w:trPr>
          <w:trHeight w:val="1753"/>
        </w:trPr>
        <w:tc>
          <w:tcPr>
            <w:tcW w:w="9034" w:type="dxa"/>
          </w:tcPr>
          <w:p w14:paraId="000001B9" w14:textId="77777777" w:rsidR="00955C69" w:rsidRDefault="00C9618F">
            <w:pPr>
              <w:pBdr>
                <w:top w:val="nil"/>
                <w:left w:val="nil"/>
                <w:bottom w:val="nil"/>
                <w:right w:val="nil"/>
                <w:between w:val="nil"/>
              </w:pBdr>
              <w:spacing w:after="0"/>
              <w:ind w:left="720" w:hanging="360"/>
              <w:rPr>
                <w:color w:val="000000"/>
              </w:rPr>
            </w:pPr>
            <w:r>
              <w:rPr>
                <w:b/>
                <w:bCs/>
                <w:color w:val="000000"/>
                <w:u w:val="single"/>
              </w:rPr>
              <w:t>Réponse :</w:t>
            </w:r>
            <w:r>
              <w:rPr>
                <w:color w:val="000000"/>
              </w:rPr>
              <w:t xml:space="preserve"> </w:t>
            </w:r>
          </w:p>
        </w:tc>
      </w:tr>
    </w:tbl>
    <w:p w14:paraId="000001BA" w14:textId="77777777" w:rsidR="00955C69" w:rsidRDefault="00955C69"/>
    <w:tbl>
      <w:tblPr>
        <w:tblStyle w:val="af9"/>
        <w:tblW w:w="9068"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379"/>
        <w:gridCol w:w="2373"/>
        <w:gridCol w:w="2224"/>
        <w:gridCol w:w="2092"/>
      </w:tblGrid>
      <w:tr w:rsidR="00955C69" w14:paraId="62EAED73" w14:textId="77777777">
        <w:trPr>
          <w:trHeight w:val="444"/>
        </w:trPr>
        <w:tc>
          <w:tcPr>
            <w:tcW w:w="9068" w:type="dxa"/>
            <w:gridSpan w:val="4"/>
            <w:vAlign w:val="center"/>
          </w:tcPr>
          <w:p w14:paraId="000001BB" w14:textId="77777777" w:rsidR="00955C69" w:rsidRDefault="00C9618F">
            <w:pPr>
              <w:spacing w:line="276" w:lineRule="auto"/>
              <w:jc w:val="center"/>
              <w:rPr>
                <w:i/>
                <w:iCs/>
              </w:rPr>
            </w:pPr>
            <w:r>
              <w:rPr>
                <w:i/>
                <w:iCs/>
              </w:rPr>
              <w:t>Ajouter de lignes et des colonnes si nécessaire.</w:t>
            </w:r>
          </w:p>
        </w:tc>
      </w:tr>
      <w:tr w:rsidR="00955C69" w14:paraId="69A43C1A" w14:textId="77777777">
        <w:tc>
          <w:tcPr>
            <w:tcW w:w="2379" w:type="dxa"/>
            <w:vAlign w:val="center"/>
          </w:tcPr>
          <w:p w14:paraId="000001BF" w14:textId="77777777" w:rsidR="00955C69" w:rsidRDefault="00C9618F">
            <w:pPr>
              <w:spacing w:line="276" w:lineRule="auto"/>
              <w:jc w:val="center"/>
              <w:rPr>
                <w:b/>
                <w:bCs/>
              </w:rPr>
            </w:pPr>
            <w:r>
              <w:rPr>
                <w:b/>
                <w:bCs/>
              </w:rPr>
              <w:t>Nom du titulaire unique ou des membres du groupement</w:t>
            </w:r>
          </w:p>
        </w:tc>
        <w:tc>
          <w:tcPr>
            <w:tcW w:w="2373" w:type="dxa"/>
            <w:vAlign w:val="center"/>
          </w:tcPr>
          <w:p w14:paraId="000001C0" w14:textId="77777777" w:rsidR="00955C69" w:rsidRDefault="00C9618F">
            <w:pPr>
              <w:spacing w:line="276" w:lineRule="auto"/>
              <w:jc w:val="center"/>
              <w:rPr>
                <w:b/>
                <w:bCs/>
              </w:rPr>
            </w:pPr>
            <w:r>
              <w:rPr>
                <w:b/>
                <w:bCs/>
              </w:rPr>
              <w:t>Nom des sous-traitants du titulaire unique ou de chacun des membres du groupement</w:t>
            </w:r>
          </w:p>
        </w:tc>
        <w:tc>
          <w:tcPr>
            <w:tcW w:w="2224" w:type="dxa"/>
            <w:vAlign w:val="center"/>
          </w:tcPr>
          <w:p w14:paraId="000001C1" w14:textId="77777777" w:rsidR="00955C69" w:rsidRDefault="00C9618F">
            <w:pPr>
              <w:spacing w:line="276" w:lineRule="auto"/>
              <w:jc w:val="center"/>
              <w:rPr>
                <w:b/>
                <w:bCs/>
              </w:rPr>
            </w:pPr>
            <w:r>
              <w:rPr>
                <w:b/>
                <w:bCs/>
              </w:rPr>
              <w:t>Nom des sous-traitants de second rang</w:t>
            </w:r>
          </w:p>
        </w:tc>
        <w:tc>
          <w:tcPr>
            <w:tcW w:w="2092" w:type="dxa"/>
            <w:vAlign w:val="center"/>
          </w:tcPr>
          <w:p w14:paraId="000001C2" w14:textId="77777777" w:rsidR="00955C69" w:rsidRDefault="00C9618F">
            <w:pPr>
              <w:spacing w:line="276" w:lineRule="auto"/>
              <w:jc w:val="center"/>
              <w:rPr>
                <w:b/>
                <w:bCs/>
              </w:rPr>
            </w:pPr>
            <w:r>
              <w:rPr>
                <w:b/>
                <w:bCs/>
              </w:rPr>
              <w:t>Prestations objet de la sous-traitance</w:t>
            </w:r>
          </w:p>
        </w:tc>
      </w:tr>
      <w:tr w:rsidR="00955C69" w14:paraId="5CA2A941" w14:textId="77777777">
        <w:tc>
          <w:tcPr>
            <w:tcW w:w="2379" w:type="dxa"/>
            <w:vAlign w:val="center"/>
          </w:tcPr>
          <w:p w14:paraId="000001C3" w14:textId="77777777" w:rsidR="00955C69" w:rsidRDefault="00955C69">
            <w:pPr>
              <w:spacing w:after="200" w:line="276" w:lineRule="auto"/>
            </w:pPr>
          </w:p>
        </w:tc>
        <w:tc>
          <w:tcPr>
            <w:tcW w:w="2373" w:type="dxa"/>
            <w:vAlign w:val="center"/>
          </w:tcPr>
          <w:p w14:paraId="000001C4" w14:textId="77777777" w:rsidR="00955C69" w:rsidRDefault="00955C69">
            <w:pPr>
              <w:spacing w:after="200" w:line="276" w:lineRule="auto"/>
            </w:pPr>
          </w:p>
        </w:tc>
        <w:tc>
          <w:tcPr>
            <w:tcW w:w="2224" w:type="dxa"/>
            <w:vAlign w:val="center"/>
          </w:tcPr>
          <w:p w14:paraId="000001C5" w14:textId="77777777" w:rsidR="00955C69" w:rsidRDefault="00955C69">
            <w:pPr>
              <w:spacing w:after="200" w:line="276" w:lineRule="auto"/>
            </w:pPr>
          </w:p>
        </w:tc>
        <w:tc>
          <w:tcPr>
            <w:tcW w:w="2092" w:type="dxa"/>
            <w:vAlign w:val="center"/>
          </w:tcPr>
          <w:p w14:paraId="000001C6" w14:textId="77777777" w:rsidR="00955C69" w:rsidRDefault="00955C69">
            <w:pPr>
              <w:spacing w:after="200" w:line="276" w:lineRule="auto"/>
            </w:pPr>
          </w:p>
        </w:tc>
      </w:tr>
      <w:tr w:rsidR="00955C69" w14:paraId="67440D75" w14:textId="77777777">
        <w:tc>
          <w:tcPr>
            <w:tcW w:w="2379" w:type="dxa"/>
            <w:vAlign w:val="center"/>
          </w:tcPr>
          <w:p w14:paraId="000001C7" w14:textId="77777777" w:rsidR="00955C69" w:rsidRDefault="00955C69">
            <w:pPr>
              <w:spacing w:after="200" w:line="276" w:lineRule="auto"/>
            </w:pPr>
          </w:p>
        </w:tc>
        <w:tc>
          <w:tcPr>
            <w:tcW w:w="2373" w:type="dxa"/>
            <w:vAlign w:val="center"/>
          </w:tcPr>
          <w:p w14:paraId="000001C8" w14:textId="77777777" w:rsidR="00955C69" w:rsidRDefault="00955C69">
            <w:pPr>
              <w:spacing w:after="200" w:line="276" w:lineRule="auto"/>
            </w:pPr>
          </w:p>
        </w:tc>
        <w:tc>
          <w:tcPr>
            <w:tcW w:w="2224" w:type="dxa"/>
            <w:vAlign w:val="center"/>
          </w:tcPr>
          <w:p w14:paraId="000001C9" w14:textId="77777777" w:rsidR="00955C69" w:rsidRDefault="00955C69">
            <w:pPr>
              <w:spacing w:after="200" w:line="276" w:lineRule="auto"/>
            </w:pPr>
          </w:p>
        </w:tc>
        <w:tc>
          <w:tcPr>
            <w:tcW w:w="2092" w:type="dxa"/>
            <w:vAlign w:val="center"/>
          </w:tcPr>
          <w:p w14:paraId="000001CA" w14:textId="77777777" w:rsidR="00955C69" w:rsidRDefault="00955C69">
            <w:pPr>
              <w:spacing w:after="200" w:line="276" w:lineRule="auto"/>
            </w:pPr>
          </w:p>
        </w:tc>
      </w:tr>
      <w:tr w:rsidR="00955C69" w14:paraId="38C54275" w14:textId="77777777">
        <w:tc>
          <w:tcPr>
            <w:tcW w:w="2379" w:type="dxa"/>
            <w:vAlign w:val="center"/>
          </w:tcPr>
          <w:p w14:paraId="000001CB" w14:textId="77777777" w:rsidR="00955C69" w:rsidRDefault="00955C69">
            <w:pPr>
              <w:spacing w:after="200" w:line="276" w:lineRule="auto"/>
            </w:pPr>
          </w:p>
        </w:tc>
        <w:tc>
          <w:tcPr>
            <w:tcW w:w="2373" w:type="dxa"/>
            <w:vAlign w:val="center"/>
          </w:tcPr>
          <w:p w14:paraId="000001CC" w14:textId="77777777" w:rsidR="00955C69" w:rsidRDefault="00955C69">
            <w:pPr>
              <w:spacing w:after="200" w:line="276" w:lineRule="auto"/>
            </w:pPr>
          </w:p>
        </w:tc>
        <w:tc>
          <w:tcPr>
            <w:tcW w:w="2224" w:type="dxa"/>
            <w:vAlign w:val="center"/>
          </w:tcPr>
          <w:p w14:paraId="000001CD" w14:textId="77777777" w:rsidR="00955C69" w:rsidRDefault="00955C69">
            <w:pPr>
              <w:spacing w:after="200" w:line="276" w:lineRule="auto"/>
            </w:pPr>
          </w:p>
        </w:tc>
        <w:tc>
          <w:tcPr>
            <w:tcW w:w="2092" w:type="dxa"/>
            <w:vAlign w:val="center"/>
          </w:tcPr>
          <w:p w14:paraId="000001CE" w14:textId="77777777" w:rsidR="00955C69" w:rsidRDefault="00955C69">
            <w:pPr>
              <w:spacing w:after="200" w:line="276" w:lineRule="auto"/>
            </w:pPr>
          </w:p>
        </w:tc>
      </w:tr>
      <w:tr w:rsidR="00955C69" w14:paraId="02934D23" w14:textId="77777777">
        <w:tc>
          <w:tcPr>
            <w:tcW w:w="2379" w:type="dxa"/>
            <w:vAlign w:val="center"/>
          </w:tcPr>
          <w:p w14:paraId="000001CF" w14:textId="77777777" w:rsidR="00955C69" w:rsidRDefault="00955C69">
            <w:pPr>
              <w:spacing w:after="200" w:line="276" w:lineRule="auto"/>
            </w:pPr>
          </w:p>
        </w:tc>
        <w:tc>
          <w:tcPr>
            <w:tcW w:w="2373" w:type="dxa"/>
            <w:vAlign w:val="center"/>
          </w:tcPr>
          <w:p w14:paraId="000001D0" w14:textId="77777777" w:rsidR="00955C69" w:rsidRDefault="00955C69">
            <w:pPr>
              <w:spacing w:after="200" w:line="276" w:lineRule="auto"/>
            </w:pPr>
          </w:p>
        </w:tc>
        <w:tc>
          <w:tcPr>
            <w:tcW w:w="2224" w:type="dxa"/>
            <w:vAlign w:val="center"/>
          </w:tcPr>
          <w:p w14:paraId="000001D1" w14:textId="77777777" w:rsidR="00955C69" w:rsidRDefault="00955C69">
            <w:pPr>
              <w:spacing w:after="200" w:line="276" w:lineRule="auto"/>
            </w:pPr>
          </w:p>
        </w:tc>
        <w:tc>
          <w:tcPr>
            <w:tcW w:w="2092" w:type="dxa"/>
            <w:vAlign w:val="center"/>
          </w:tcPr>
          <w:p w14:paraId="000001D2" w14:textId="77777777" w:rsidR="00955C69" w:rsidRDefault="00955C69">
            <w:pPr>
              <w:spacing w:after="200" w:line="276" w:lineRule="auto"/>
            </w:pPr>
          </w:p>
        </w:tc>
      </w:tr>
    </w:tbl>
    <w:p w14:paraId="000001D3" w14:textId="77777777" w:rsidR="00955C69" w:rsidRDefault="00955C69">
      <w:pPr>
        <w:spacing w:before="0" w:after="0"/>
        <w:jc w:val="left"/>
        <w:rPr>
          <w:rFonts w:ascii="Times New Roman" w:eastAsia="Times New Roman" w:hAnsi="Times New Roman" w:cs="Times New Roman"/>
          <w:sz w:val="22"/>
          <w:szCs w:val="22"/>
        </w:rPr>
      </w:pPr>
    </w:p>
    <w:sectPr w:rsidR="00955C69">
      <w:footerReference w:type="even" r:id="rId9"/>
      <w:footerReference w:type="default" r:id="rId10"/>
      <w:pgSz w:w="11906" w:h="16838"/>
      <w:pgMar w:top="899" w:right="1558" w:bottom="1417" w:left="1417"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3E805F" w14:textId="77777777" w:rsidR="00C9618F" w:rsidRDefault="00C9618F">
      <w:pPr>
        <w:spacing w:before="0" w:after="0"/>
      </w:pPr>
      <w:r>
        <w:separator/>
      </w:r>
    </w:p>
  </w:endnote>
  <w:endnote w:type="continuationSeparator" w:id="0">
    <w:p w14:paraId="5576F1A9" w14:textId="77777777" w:rsidR="00C9618F" w:rsidRDefault="00C9618F">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embedRegular r:id="rId1" w:fontKey="{150BC3FD-728B-40B7-9372-446C7017D872}"/>
  </w:font>
  <w:font w:name="SimSun">
    <w:altName w:val="宋体"/>
    <w:panose1 w:val="02010600030101010101"/>
    <w:charset w:val="86"/>
    <w:family w:val="auto"/>
    <w:pitch w:val="variable"/>
    <w:sig w:usb0="00000203" w:usb1="288F0000" w:usb2="00000016" w:usb3="00000000" w:csb0="00040001" w:csb1="00000000"/>
  </w:font>
  <w:font w:name="Trebuchet MS">
    <w:panose1 w:val="020B0603020202020204"/>
    <w:charset w:val="00"/>
    <w:family w:val="swiss"/>
    <w:pitch w:val="variable"/>
    <w:sig w:usb0="00000687" w:usb1="00000000" w:usb2="00000000" w:usb3="00000000" w:csb0="0000009F" w:csb1="00000000"/>
    <w:embedBold r:id="rId2" w:fontKey="{A4572A3F-2747-4005-BA2D-8D12484AF4BE}"/>
  </w:font>
  <w:font w:name="Tahoma">
    <w:panose1 w:val="020B0604030504040204"/>
    <w:charset w:val="00"/>
    <w:family w:val="swiss"/>
    <w:pitch w:val="variable"/>
    <w:sig w:usb0="E1002EFF" w:usb1="C000605B" w:usb2="00000029" w:usb3="00000000" w:csb0="000101FF" w:csb1="00000000"/>
    <w:embedRegular r:id="rId3" w:fontKey="{17883AA9-7C9F-4C62-B7FA-1105AD77AA74}"/>
    <w:embedItalic r:id="rId4" w:fontKey="{4EBA7D84-DDFF-4380-8ACA-92A7CF650320}"/>
  </w:font>
  <w:font w:name="Verdana">
    <w:panose1 w:val="020B0604030504040204"/>
    <w:charset w:val="00"/>
    <w:family w:val="swiss"/>
    <w:pitch w:val="variable"/>
    <w:sig w:usb0="A00006FF" w:usb1="4000205B" w:usb2="00000010" w:usb3="00000000" w:csb0="0000019F" w:csb1="00000000"/>
    <w:embedRegular r:id="rId5" w:fontKey="{8F58583C-E65E-4EDD-90A8-899D7CB0A899}"/>
  </w:font>
  <w:font w:name="Arial Unicode MS">
    <w:altName w:val="Yu Gothic"/>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embedRegular r:id="rId6" w:fontKey="{87A38FFD-7B34-419D-A8A1-D1DB9452E222}"/>
  </w:font>
  <w:font w:name="Calibri">
    <w:panose1 w:val="020F0502020204030204"/>
    <w:charset w:val="00"/>
    <w:family w:val="swiss"/>
    <w:pitch w:val="variable"/>
    <w:sig w:usb0="E4002EFF" w:usb1="C200247B" w:usb2="00000009" w:usb3="00000000" w:csb0="000001FF" w:csb1="00000000"/>
    <w:embedRegular r:id="rId7" w:fontKey="{083831CB-B306-485D-927C-C4725BBDCB86}"/>
    <w:embedBold r:id="rId8" w:fontKey="{ACB9DF5A-6060-4A9F-8421-F50AC9335F1B}"/>
    <w:embedItalic r:id="rId9" w:fontKey="{D3636378-463B-4EC4-9AFF-C50622C9F46F}"/>
  </w:font>
  <w:font w:name="Georgia">
    <w:panose1 w:val="02040502050405020303"/>
    <w:charset w:val="00"/>
    <w:family w:val="roman"/>
    <w:pitch w:val="variable"/>
    <w:sig w:usb0="00000287" w:usb1="00000000" w:usb2="00000000" w:usb3="00000000" w:csb0="0000009F" w:csb1="00000000"/>
    <w:embedItalic r:id="rId10" w:fontKey="{301239DE-FF54-4993-845D-21A4927B081A}"/>
  </w:font>
  <w:font w:name="MS Gothic">
    <w:altName w:val="ＭＳ ゴシック"/>
    <w:panose1 w:val="020B0609070205080204"/>
    <w:charset w:val="80"/>
    <w:family w:val="modern"/>
    <w:pitch w:val="fixed"/>
    <w:sig w:usb0="E00002FF" w:usb1="6AC7FDFB" w:usb2="08000012" w:usb3="00000000" w:csb0="0002009F" w:csb1="00000000"/>
    <w:embedRegular r:id="rId11" w:subsetted="1" w:fontKey="{DB1DD430-2CE2-4DD0-B286-AAD4E0B3EAF1}"/>
    <w:embedBold r:id="rId12" w:subsetted="1" w:fontKey="{301DCE8A-C8F4-47C5-BB56-71609279247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D4" w14:textId="77777777" w:rsidR="00955C69" w:rsidRDefault="00C9618F">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00001D5" w14:textId="77777777" w:rsidR="00955C69" w:rsidRDefault="00955C69">
    <w:pPr>
      <w:pBdr>
        <w:top w:val="nil"/>
        <w:left w:val="nil"/>
        <w:bottom w:val="nil"/>
        <w:right w:val="nil"/>
        <w:between w:val="nil"/>
      </w:pBdr>
      <w:tabs>
        <w:tab w:val="center" w:pos="4536"/>
        <w:tab w:val="right" w:pos="9072"/>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D6" w14:textId="77777777" w:rsidR="00955C69" w:rsidRDefault="00955C69">
    <w:pPr>
      <w:widowControl w:val="0"/>
      <w:pBdr>
        <w:top w:val="nil"/>
        <w:left w:val="nil"/>
        <w:bottom w:val="nil"/>
        <w:right w:val="nil"/>
        <w:between w:val="nil"/>
      </w:pBdr>
      <w:spacing w:before="0" w:after="0" w:line="276" w:lineRule="auto"/>
      <w:jc w:val="left"/>
      <w:rPr>
        <w:color w:val="000000"/>
      </w:rPr>
    </w:pPr>
  </w:p>
  <w:tbl>
    <w:tblPr>
      <w:tblStyle w:val="afa"/>
      <w:tblW w:w="8921"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4460"/>
      <w:gridCol w:w="4461"/>
    </w:tblGrid>
    <w:tr w:rsidR="00955C69" w14:paraId="601FB15C" w14:textId="77777777">
      <w:tc>
        <w:tcPr>
          <w:tcW w:w="4460" w:type="dxa"/>
          <w:shd w:val="clear" w:color="auto" w:fill="D9D9D9"/>
        </w:tcPr>
        <w:p w14:paraId="000001D7" w14:textId="47BF537F" w:rsidR="00955C69" w:rsidRDefault="00C9618F">
          <w:pPr>
            <w:pBdr>
              <w:top w:val="nil"/>
              <w:left w:val="nil"/>
              <w:bottom w:val="nil"/>
              <w:right w:val="nil"/>
              <w:between w:val="nil"/>
            </w:pBdr>
            <w:tabs>
              <w:tab w:val="center" w:pos="4536"/>
              <w:tab w:val="right" w:pos="9072"/>
            </w:tabs>
            <w:spacing w:before="0" w:after="0"/>
            <w:ind w:right="360"/>
            <w:rPr>
              <w:b/>
              <w:bCs/>
              <w:color w:val="000000"/>
            </w:rPr>
          </w:pPr>
          <w:r>
            <w:rPr>
              <w:b/>
              <w:bCs/>
              <w:color w:val="000000"/>
            </w:rPr>
            <w:t>CMT - 202507</w:t>
          </w:r>
          <w:r w:rsidR="00DA51E7">
            <w:rPr>
              <w:b/>
              <w:bCs/>
              <w:color w:val="000000"/>
            </w:rPr>
            <w:t>6</w:t>
          </w:r>
        </w:p>
      </w:tc>
      <w:tc>
        <w:tcPr>
          <w:tcW w:w="4461" w:type="dxa"/>
          <w:shd w:val="clear" w:color="auto" w:fill="D9D9D9"/>
        </w:tcPr>
        <w:p w14:paraId="000001D8" w14:textId="38C231B7" w:rsidR="00955C69" w:rsidRDefault="00C9618F">
          <w:pPr>
            <w:pBdr>
              <w:top w:val="nil"/>
              <w:left w:val="nil"/>
              <w:bottom w:val="nil"/>
              <w:right w:val="nil"/>
              <w:between w:val="nil"/>
            </w:pBdr>
            <w:tabs>
              <w:tab w:val="center" w:pos="4536"/>
              <w:tab w:val="right" w:pos="9072"/>
            </w:tabs>
            <w:spacing w:before="0" w:after="0"/>
            <w:ind w:right="360"/>
            <w:jc w:val="right"/>
            <w:rPr>
              <w:color w:val="000000"/>
            </w:rPr>
          </w:pPr>
          <w:r>
            <w:rPr>
              <w:color w:val="000000"/>
            </w:rPr>
            <w:t xml:space="preserve">Page </w:t>
          </w:r>
          <w:r>
            <w:rPr>
              <w:b/>
              <w:bCs/>
              <w:color w:val="000000"/>
              <w:sz w:val="24"/>
              <w:szCs w:val="24"/>
            </w:rPr>
            <w:fldChar w:fldCharType="begin"/>
          </w:r>
          <w:r>
            <w:rPr>
              <w:b/>
              <w:bCs/>
              <w:color w:val="000000"/>
              <w:sz w:val="24"/>
              <w:szCs w:val="24"/>
            </w:rPr>
            <w:instrText>PAGE</w:instrText>
          </w:r>
          <w:r>
            <w:rPr>
              <w:b/>
              <w:bCs/>
              <w:color w:val="000000"/>
              <w:sz w:val="24"/>
              <w:szCs w:val="24"/>
            </w:rPr>
            <w:fldChar w:fldCharType="separate"/>
          </w:r>
          <w:r w:rsidR="00AC7403">
            <w:rPr>
              <w:b/>
              <w:bCs/>
              <w:noProof/>
              <w:color w:val="000000"/>
              <w:sz w:val="24"/>
              <w:szCs w:val="24"/>
            </w:rPr>
            <w:t>1</w:t>
          </w:r>
          <w:r>
            <w:rPr>
              <w:b/>
              <w:bCs/>
              <w:color w:val="000000"/>
              <w:sz w:val="24"/>
              <w:szCs w:val="24"/>
            </w:rPr>
            <w:fldChar w:fldCharType="end"/>
          </w:r>
          <w:r>
            <w:rPr>
              <w:color w:val="000000"/>
            </w:rPr>
            <w:t xml:space="preserve"> sur </w:t>
          </w:r>
          <w:r>
            <w:rPr>
              <w:b/>
              <w:bCs/>
              <w:color w:val="000000"/>
              <w:sz w:val="24"/>
              <w:szCs w:val="24"/>
            </w:rPr>
            <w:fldChar w:fldCharType="begin"/>
          </w:r>
          <w:r>
            <w:rPr>
              <w:b/>
              <w:bCs/>
              <w:color w:val="000000"/>
              <w:sz w:val="24"/>
              <w:szCs w:val="24"/>
            </w:rPr>
            <w:instrText>NUMPAGES</w:instrText>
          </w:r>
          <w:r>
            <w:rPr>
              <w:b/>
              <w:bCs/>
              <w:color w:val="000000"/>
              <w:sz w:val="24"/>
              <w:szCs w:val="24"/>
            </w:rPr>
            <w:fldChar w:fldCharType="separate"/>
          </w:r>
          <w:r w:rsidR="00AC7403">
            <w:rPr>
              <w:b/>
              <w:bCs/>
              <w:noProof/>
              <w:color w:val="000000"/>
              <w:sz w:val="24"/>
              <w:szCs w:val="24"/>
            </w:rPr>
            <w:t>2</w:t>
          </w:r>
          <w:r>
            <w:rPr>
              <w:b/>
              <w:bCs/>
              <w:color w:val="000000"/>
              <w:sz w:val="24"/>
              <w:szCs w:val="24"/>
            </w:rPr>
            <w:fldChar w:fldCharType="end"/>
          </w:r>
        </w:p>
      </w:tc>
    </w:tr>
  </w:tbl>
  <w:p w14:paraId="000001D9" w14:textId="77777777" w:rsidR="00955C69" w:rsidRDefault="00955C69">
    <w:pPr>
      <w:pBdr>
        <w:top w:val="nil"/>
        <w:left w:val="nil"/>
        <w:bottom w:val="nil"/>
        <w:right w:val="nil"/>
        <w:between w:val="nil"/>
      </w:pBdr>
      <w:tabs>
        <w:tab w:val="center" w:pos="4536"/>
        <w:tab w:val="right" w:pos="9072"/>
      </w:tabs>
      <w:spacing w:before="0" w:after="0"/>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B1CAEF" w14:textId="77777777" w:rsidR="00C9618F" w:rsidRDefault="00C9618F">
      <w:pPr>
        <w:spacing w:before="0" w:after="0"/>
      </w:pPr>
      <w:r>
        <w:separator/>
      </w:r>
    </w:p>
  </w:footnote>
  <w:footnote w:type="continuationSeparator" w:id="0">
    <w:p w14:paraId="26321B17" w14:textId="77777777" w:rsidR="00C9618F" w:rsidRDefault="00C9618F">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414AE9"/>
    <w:multiLevelType w:val="multilevel"/>
    <w:tmpl w:val="04EC379E"/>
    <w:lvl w:ilvl="0">
      <w:start w:val="1"/>
      <w:numFmt w:val="decimal"/>
      <w:lvlText w:val="%1."/>
      <w:lvlJc w:val="left"/>
      <w:pPr>
        <w:ind w:left="360" w:hanging="360"/>
      </w:pPr>
      <w:rPr>
        <w:b/>
        <w:bCs/>
        <w:sz w:val="28"/>
        <w:szCs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2774" w:hanging="648"/>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EB9032C"/>
    <w:multiLevelType w:val="multilevel"/>
    <w:tmpl w:val="DAD0069C"/>
    <w:lvl w:ilvl="0">
      <w:start w:val="17"/>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1F1637B4"/>
    <w:multiLevelType w:val="multilevel"/>
    <w:tmpl w:val="7032C278"/>
    <w:lvl w:ilvl="0">
      <w:start w:val="1"/>
      <w:numFmt w:val="decimal"/>
      <w:lvlText w:val="%1."/>
      <w:lvlJc w:val="left"/>
      <w:pPr>
        <w:ind w:left="360" w:hanging="360"/>
      </w:pPr>
      <w:rPr>
        <w:b/>
        <w:bCs/>
        <w:sz w:val="28"/>
        <w:szCs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2774" w:hanging="648"/>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2416250B"/>
    <w:multiLevelType w:val="multilevel"/>
    <w:tmpl w:val="AD66C666"/>
    <w:lvl w:ilvl="0">
      <w:start w:val="1"/>
      <w:numFmt w:val="decimal"/>
      <w:lvlText w:val="%1."/>
      <w:lvlJc w:val="left"/>
      <w:pPr>
        <w:ind w:left="360" w:hanging="360"/>
      </w:pPr>
      <w:rPr>
        <w:sz w:val="32"/>
        <w:szCs w:val="32"/>
      </w:rPr>
    </w:lvl>
    <w:lvl w:ilvl="1">
      <w:start w:val="1"/>
      <w:numFmt w:val="decimal"/>
      <w:lvlText w:val="%1.%2."/>
      <w:lvlJc w:val="left"/>
      <w:pPr>
        <w:ind w:left="792" w:hanging="432"/>
      </w:pPr>
      <w:rPr>
        <w:b/>
        <w:bCs/>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AEA1C1B"/>
    <w:multiLevelType w:val="multilevel"/>
    <w:tmpl w:val="B83C4864"/>
    <w:lvl w:ilvl="0">
      <w:start w:val="1"/>
      <w:numFmt w:val="decimal"/>
      <w:lvlText w:val="%1."/>
      <w:lvlJc w:val="left"/>
      <w:pPr>
        <w:ind w:left="360" w:hanging="360"/>
      </w:pPr>
      <w:rPr>
        <w:b/>
        <w:bCs/>
        <w:sz w:val="28"/>
        <w:szCs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2774" w:hanging="648"/>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D7C25B5"/>
    <w:multiLevelType w:val="multilevel"/>
    <w:tmpl w:val="E4CE66B0"/>
    <w:lvl w:ilvl="0">
      <w:start w:val="1"/>
      <w:numFmt w:val="decimal"/>
      <w:pStyle w:val="Titre1"/>
      <w:lvlText w:val="%1."/>
      <w:lvlJc w:val="left"/>
      <w:pPr>
        <w:ind w:left="360" w:hanging="360"/>
      </w:pPr>
      <w:rPr>
        <w:rFonts w:hint="default"/>
        <w:b/>
        <w:bCs/>
        <w:sz w:val="28"/>
        <w:szCs w:val="28"/>
      </w:rPr>
    </w:lvl>
    <w:lvl w:ilvl="1">
      <w:start w:val="1"/>
      <w:numFmt w:val="decimal"/>
      <w:pStyle w:val="Titre2"/>
      <w:lvlText w:val="%1.%2."/>
      <w:lvlJc w:val="left"/>
      <w:pPr>
        <w:ind w:left="792" w:hanging="432"/>
      </w:pPr>
      <w:rPr>
        <w:rFonts w:hint="default"/>
      </w:rPr>
    </w:lvl>
    <w:lvl w:ilvl="2">
      <w:start w:val="1"/>
      <w:numFmt w:val="decimal"/>
      <w:pStyle w:val="Titre3"/>
      <w:lvlText w:val="%1.%2.%3."/>
      <w:lvlJc w:val="left"/>
      <w:pPr>
        <w:ind w:left="1224" w:hanging="504"/>
      </w:pPr>
      <w:rPr>
        <w:rFonts w:hint="default"/>
      </w:rPr>
    </w:lvl>
    <w:lvl w:ilvl="3">
      <w:start w:val="1"/>
      <w:numFmt w:val="decimal"/>
      <w:lvlText w:val="%1.%2.%3.%4."/>
      <w:lvlJc w:val="left"/>
      <w:pPr>
        <w:ind w:left="2774"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48692771"/>
    <w:multiLevelType w:val="multilevel"/>
    <w:tmpl w:val="A5A05890"/>
    <w:lvl w:ilvl="0">
      <w:start w:val="1"/>
      <w:numFmt w:val="decimal"/>
      <w:pStyle w:val="CCTP-Puce1"/>
      <w:lvlText w:val="%1."/>
      <w:lvlJc w:val="left"/>
      <w:pPr>
        <w:ind w:left="360" w:hanging="360"/>
      </w:pPr>
      <w:rPr>
        <w:b/>
        <w:bCs/>
        <w:sz w:val="28"/>
        <w:szCs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2774" w:hanging="648"/>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4A00303E"/>
    <w:multiLevelType w:val="multilevel"/>
    <w:tmpl w:val="D8140828"/>
    <w:lvl w:ilvl="0">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4AAB353C"/>
    <w:multiLevelType w:val="multilevel"/>
    <w:tmpl w:val="F2987C46"/>
    <w:lvl w:ilvl="0">
      <w:start w:val="1"/>
      <w:numFmt w:val="decimal"/>
      <w:lvlText w:val="%1."/>
      <w:lvlJc w:val="left"/>
      <w:pPr>
        <w:ind w:left="360" w:hanging="360"/>
      </w:pPr>
      <w:rPr>
        <w:b/>
        <w:bCs/>
        <w:sz w:val="28"/>
        <w:szCs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2774" w:hanging="648"/>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1480BC5"/>
    <w:multiLevelType w:val="hybridMultilevel"/>
    <w:tmpl w:val="471EBC5A"/>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5C736045"/>
    <w:multiLevelType w:val="multilevel"/>
    <w:tmpl w:val="FEF80F4C"/>
    <w:lvl w:ilvl="0">
      <w:start w:val="2"/>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5F296D2B"/>
    <w:multiLevelType w:val="multilevel"/>
    <w:tmpl w:val="BFE08726"/>
    <w:lvl w:ilvl="0">
      <w:start w:val="17"/>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64A61096"/>
    <w:multiLevelType w:val="multilevel"/>
    <w:tmpl w:val="7032C278"/>
    <w:lvl w:ilvl="0">
      <w:start w:val="1"/>
      <w:numFmt w:val="decimal"/>
      <w:lvlText w:val="%1."/>
      <w:lvlJc w:val="left"/>
      <w:pPr>
        <w:ind w:left="360" w:hanging="360"/>
      </w:pPr>
      <w:rPr>
        <w:b/>
        <w:bCs/>
        <w:sz w:val="28"/>
        <w:szCs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2774" w:hanging="648"/>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70745DA9"/>
    <w:multiLevelType w:val="multilevel"/>
    <w:tmpl w:val="AC129B48"/>
    <w:lvl w:ilvl="0">
      <w:start w:val="498"/>
      <w:numFmt w:val="bullet"/>
      <w:lvlText w:val="-"/>
      <w:lvlJc w:val="left"/>
      <w:pPr>
        <w:ind w:left="1080" w:hanging="360"/>
      </w:pPr>
      <w:rPr>
        <w:rFonts w:ascii="Arial" w:eastAsia="Arial" w:hAnsi="Arial" w:cs="Arial"/>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4" w15:restartNumberingAfterBreak="0">
    <w:nsid w:val="739F6ADD"/>
    <w:multiLevelType w:val="multilevel"/>
    <w:tmpl w:val="04EC379E"/>
    <w:lvl w:ilvl="0">
      <w:start w:val="1"/>
      <w:numFmt w:val="decimal"/>
      <w:lvlText w:val="%1."/>
      <w:lvlJc w:val="left"/>
      <w:pPr>
        <w:ind w:left="360" w:hanging="360"/>
      </w:pPr>
      <w:rPr>
        <w:b/>
        <w:bCs/>
        <w:sz w:val="28"/>
        <w:szCs w:val="28"/>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2774" w:hanging="648"/>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7C854B3C"/>
    <w:multiLevelType w:val="multilevel"/>
    <w:tmpl w:val="E9760D60"/>
    <w:lvl w:ilvl="0">
      <w:start w:val="17"/>
      <w:numFmt w:val="bullet"/>
      <w:lvlText w:val="-"/>
      <w:lvlJc w:val="left"/>
      <w:pPr>
        <w:ind w:left="720" w:hanging="360"/>
      </w:pPr>
      <w:rPr>
        <w:rFonts w:ascii="Arial" w:eastAsia="Arial" w:hAnsi="Arial" w:cs="Aria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835268008">
    <w:abstractNumId w:val="2"/>
  </w:num>
  <w:num w:numId="2" w16cid:durableId="601837242">
    <w:abstractNumId w:val="0"/>
  </w:num>
  <w:num w:numId="3" w16cid:durableId="1444886132">
    <w:abstractNumId w:val="6"/>
  </w:num>
  <w:num w:numId="4" w16cid:durableId="1368489870">
    <w:abstractNumId w:val="4"/>
  </w:num>
  <w:num w:numId="5" w16cid:durableId="1694727678">
    <w:abstractNumId w:val="8"/>
  </w:num>
  <w:num w:numId="6" w16cid:durableId="442699535">
    <w:abstractNumId w:val="7"/>
  </w:num>
  <w:num w:numId="7" w16cid:durableId="118762619">
    <w:abstractNumId w:val="3"/>
  </w:num>
  <w:num w:numId="8" w16cid:durableId="881333269">
    <w:abstractNumId w:val="10"/>
  </w:num>
  <w:num w:numId="9" w16cid:durableId="894123785">
    <w:abstractNumId w:val="15"/>
  </w:num>
  <w:num w:numId="10" w16cid:durableId="590117116">
    <w:abstractNumId w:val="1"/>
  </w:num>
  <w:num w:numId="11" w16cid:durableId="1178349338">
    <w:abstractNumId w:val="11"/>
  </w:num>
  <w:num w:numId="12" w16cid:durableId="2051759029">
    <w:abstractNumId w:val="14"/>
  </w:num>
  <w:num w:numId="13" w16cid:durableId="1610505272">
    <w:abstractNumId w:val="9"/>
  </w:num>
  <w:num w:numId="14" w16cid:durableId="1549951315">
    <w:abstractNumId w:val="5"/>
  </w:num>
  <w:num w:numId="15" w16cid:durableId="843513897">
    <w:abstractNumId w:val="13"/>
  </w:num>
  <w:num w:numId="16" w16cid:durableId="205607952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5C69"/>
    <w:rsid w:val="0002270D"/>
    <w:rsid w:val="00097CCB"/>
    <w:rsid w:val="00147CA2"/>
    <w:rsid w:val="00176E47"/>
    <w:rsid w:val="00251001"/>
    <w:rsid w:val="00252E0F"/>
    <w:rsid w:val="00323B21"/>
    <w:rsid w:val="003365E2"/>
    <w:rsid w:val="0036009B"/>
    <w:rsid w:val="003F4C67"/>
    <w:rsid w:val="003F7493"/>
    <w:rsid w:val="003F781F"/>
    <w:rsid w:val="004529F2"/>
    <w:rsid w:val="00463543"/>
    <w:rsid w:val="004921E5"/>
    <w:rsid w:val="00553553"/>
    <w:rsid w:val="005F48CA"/>
    <w:rsid w:val="0062301A"/>
    <w:rsid w:val="00644459"/>
    <w:rsid w:val="006C7FD2"/>
    <w:rsid w:val="00767309"/>
    <w:rsid w:val="007C402F"/>
    <w:rsid w:val="008247FF"/>
    <w:rsid w:val="008557F5"/>
    <w:rsid w:val="00856409"/>
    <w:rsid w:val="00884776"/>
    <w:rsid w:val="008A6293"/>
    <w:rsid w:val="008C25DE"/>
    <w:rsid w:val="00955C69"/>
    <w:rsid w:val="009843D4"/>
    <w:rsid w:val="00A23DA6"/>
    <w:rsid w:val="00A563C6"/>
    <w:rsid w:val="00AA345C"/>
    <w:rsid w:val="00AC0935"/>
    <w:rsid w:val="00AC7403"/>
    <w:rsid w:val="00B022C8"/>
    <w:rsid w:val="00B224DB"/>
    <w:rsid w:val="00B2467B"/>
    <w:rsid w:val="00B421EC"/>
    <w:rsid w:val="00B7175A"/>
    <w:rsid w:val="00BA42F4"/>
    <w:rsid w:val="00BC7292"/>
    <w:rsid w:val="00BF5A5B"/>
    <w:rsid w:val="00C779B9"/>
    <w:rsid w:val="00C813D8"/>
    <w:rsid w:val="00C91B84"/>
    <w:rsid w:val="00C9618F"/>
    <w:rsid w:val="00CD78C1"/>
    <w:rsid w:val="00CE7F23"/>
    <w:rsid w:val="00D370D9"/>
    <w:rsid w:val="00D77068"/>
    <w:rsid w:val="00D92642"/>
    <w:rsid w:val="00D94A33"/>
    <w:rsid w:val="00DA51E7"/>
    <w:rsid w:val="00DB1BF7"/>
    <w:rsid w:val="00DD6020"/>
    <w:rsid w:val="00E005C8"/>
    <w:rsid w:val="00E10809"/>
    <w:rsid w:val="00E5522C"/>
    <w:rsid w:val="00ED651C"/>
    <w:rsid w:val="00F00A47"/>
    <w:rsid w:val="00F078D6"/>
    <w:rsid w:val="00F34F3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FAE901"/>
  <w15:docId w15:val="{24F557B8-9191-4C5C-8D39-184B05AF2F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fr" w:eastAsia="fr-FR" w:bidi="ar-SA"/>
      </w:rPr>
    </w:rPrDefault>
    <w:pPrDefault>
      <w:pPr>
        <w:spacing w:before="120"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numPr>
        <w:numId w:val="14"/>
      </w:numPr>
      <w:shd w:val="clear" w:color="auto" w:fill="D9D9D9"/>
      <w:outlineLvl w:val="0"/>
    </w:pPr>
    <w:rPr>
      <w:b/>
      <w:bCs/>
      <w:smallCaps/>
      <w:sz w:val="32"/>
      <w:szCs w:val="32"/>
    </w:rPr>
  </w:style>
  <w:style w:type="paragraph" w:styleId="Titre2">
    <w:name w:val="heading 2"/>
    <w:basedOn w:val="Normal"/>
    <w:next w:val="Normal"/>
    <w:uiPriority w:val="9"/>
    <w:unhideWhenUsed/>
    <w:qFormat/>
    <w:pPr>
      <w:keepNext/>
      <w:numPr>
        <w:ilvl w:val="1"/>
        <w:numId w:val="14"/>
      </w:numPr>
      <w:spacing w:before="60" w:after="60"/>
      <w:outlineLvl w:val="1"/>
    </w:pPr>
    <w:rPr>
      <w:b/>
      <w:bCs/>
      <w:color w:val="FFFFFF"/>
      <w:sz w:val="24"/>
      <w:szCs w:val="24"/>
    </w:rPr>
  </w:style>
  <w:style w:type="paragraph" w:styleId="Titre3">
    <w:name w:val="heading 3"/>
    <w:basedOn w:val="Normal"/>
    <w:next w:val="Normal"/>
    <w:uiPriority w:val="9"/>
    <w:unhideWhenUsed/>
    <w:qFormat/>
    <w:pPr>
      <w:keepNext/>
      <w:numPr>
        <w:ilvl w:val="2"/>
        <w:numId w:val="14"/>
      </w:numPr>
      <w:spacing w:before="0" w:after="0"/>
      <w:outlineLvl w:val="2"/>
    </w:pPr>
    <w:rPr>
      <w:b/>
      <w:bCs/>
      <w:color w:val="FFFFFF"/>
      <w:sz w:val="24"/>
      <w:szCs w:val="24"/>
    </w:rPr>
  </w:style>
  <w:style w:type="paragraph" w:styleId="Titre4">
    <w:name w:val="heading 4"/>
    <w:basedOn w:val="Normal"/>
    <w:next w:val="Normal"/>
    <w:uiPriority w:val="9"/>
    <w:unhideWhenUsed/>
    <w:qFormat/>
    <w:pPr>
      <w:keepNext/>
      <w:spacing w:after="0"/>
      <w:ind w:left="1723" w:right="510" w:hanging="646"/>
      <w:jc w:val="left"/>
      <w:outlineLvl w:val="3"/>
    </w:pPr>
    <w:rPr>
      <w:b/>
      <w:bCs/>
      <w:i/>
      <w:iCs/>
      <w:color w:val="FFFFFF"/>
      <w:sz w:val="22"/>
      <w:szCs w:val="22"/>
    </w:rPr>
  </w:style>
  <w:style w:type="paragraph" w:styleId="Titre5">
    <w:name w:val="heading 5"/>
    <w:basedOn w:val="Normal"/>
    <w:next w:val="Normal"/>
    <w:uiPriority w:val="9"/>
    <w:semiHidden/>
    <w:unhideWhenUsed/>
    <w:qFormat/>
    <w:pPr>
      <w:keepNext/>
      <w:keepLines/>
      <w:spacing w:before="220" w:after="40"/>
      <w:outlineLvl w:val="4"/>
    </w:pPr>
    <w:rPr>
      <w:b/>
      <w:bCs/>
      <w:sz w:val="22"/>
      <w:szCs w:val="22"/>
    </w:rPr>
  </w:style>
  <w:style w:type="paragraph" w:styleId="Titre6">
    <w:name w:val="heading 6"/>
    <w:basedOn w:val="Normal"/>
    <w:next w:val="Normal"/>
    <w:uiPriority w:val="9"/>
    <w:semiHidden/>
    <w:unhideWhenUsed/>
    <w:qFormat/>
    <w:pPr>
      <w:keepNext/>
      <w:keepLines/>
      <w:spacing w:before="200" w:after="40"/>
      <w:outlineLvl w:val="5"/>
    </w:pPr>
    <w:rPr>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pBdr>
        <w:top w:val="single" w:sz="4" w:space="12" w:color="000000"/>
        <w:left w:val="single" w:sz="4" w:space="12" w:color="000000"/>
        <w:bottom w:val="single" w:sz="4" w:space="12" w:color="000000"/>
        <w:right w:val="single" w:sz="4" w:space="12" w:color="000000"/>
      </w:pBdr>
      <w:shd w:val="clear" w:color="auto" w:fill="E6E6E6"/>
      <w:spacing w:before="240" w:after="240"/>
      <w:ind w:left="360" w:hanging="360"/>
    </w:pPr>
    <w:rPr>
      <w:sz w:val="28"/>
      <w:szCs w:val="28"/>
    </w:rPr>
  </w:style>
  <w:style w:type="paragraph" w:customStyle="1" w:styleId="Titre10">
    <w:name w:val="Titre1"/>
    <w:basedOn w:val="Normal"/>
    <w:rsid w:val="00C33058"/>
    <w:pPr>
      <w:shd w:val="clear" w:color="auto" w:fill="FFFFFF"/>
      <w:suppressAutoHyphens/>
      <w:jc w:val="center"/>
    </w:pPr>
    <w:rPr>
      <w:rFonts w:eastAsia="SimSun"/>
      <w:b/>
      <w:sz w:val="40"/>
      <w:szCs w:val="24"/>
      <w:lang w:eastAsia="ar-SA"/>
    </w:rPr>
  </w:style>
  <w:style w:type="paragraph" w:customStyle="1" w:styleId="Appniv1">
    <w:name w:val="App niv 1"/>
    <w:basedOn w:val="Normal"/>
    <w:rsid w:val="00C33058"/>
    <w:pPr>
      <w:shd w:val="clear" w:color="auto" w:fill="FFFFFF"/>
      <w:suppressAutoHyphens/>
    </w:pPr>
    <w:rPr>
      <w:rFonts w:ascii="Trebuchet MS" w:eastAsia="SimSun" w:hAnsi="Trebuchet MS"/>
      <w:b/>
      <w:sz w:val="24"/>
      <w:szCs w:val="24"/>
      <w:lang w:eastAsia="ar-SA"/>
    </w:rPr>
  </w:style>
  <w:style w:type="paragraph" w:customStyle="1" w:styleId="Table">
    <w:name w:val="Table"/>
    <w:basedOn w:val="Normal"/>
    <w:rsid w:val="00C33058"/>
    <w:pPr>
      <w:suppressLineNumbers/>
      <w:shd w:val="clear" w:color="auto" w:fill="FFFFFF"/>
      <w:suppressAutoHyphens/>
    </w:pPr>
    <w:rPr>
      <w:rFonts w:eastAsia="SimSun" w:cs="Tahoma"/>
      <w:i/>
      <w:iCs/>
      <w:sz w:val="24"/>
      <w:szCs w:val="24"/>
      <w:lang w:eastAsia="ar-SA"/>
    </w:rPr>
  </w:style>
  <w:style w:type="table" w:styleId="Grilledutableau">
    <w:name w:val="Table Grid"/>
    <w:basedOn w:val="TableauNormal"/>
    <w:rsid w:val="00C330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ieddepage">
    <w:name w:val="footer"/>
    <w:basedOn w:val="Normal"/>
    <w:link w:val="PieddepageCar"/>
    <w:uiPriority w:val="99"/>
    <w:rsid w:val="00E41D7F"/>
    <w:pPr>
      <w:tabs>
        <w:tab w:val="center" w:pos="4536"/>
        <w:tab w:val="right" w:pos="9072"/>
      </w:tabs>
    </w:pPr>
  </w:style>
  <w:style w:type="character" w:styleId="Numrodepage">
    <w:name w:val="page number"/>
    <w:basedOn w:val="Policepardfaut"/>
    <w:rsid w:val="00E41D7F"/>
  </w:style>
  <w:style w:type="paragraph" w:styleId="Corpsdetexte">
    <w:name w:val="Body Text"/>
    <w:basedOn w:val="Normal"/>
    <w:rsid w:val="005A0ED0"/>
    <w:rPr>
      <w:b/>
      <w:bCs/>
      <w:szCs w:val="24"/>
    </w:rPr>
  </w:style>
  <w:style w:type="paragraph" w:customStyle="1" w:styleId="CharCharCarCharCharCarCharCharCarCharCharCarCharCharCarCharCharCarCharCharCarCharCharCarCharCharCarCharCharCarCharCharCarCharChar">
    <w:name w:val="Char Char Car Char Char Car Char Char Car Char Char Car Char Char Car Char Char Car Char Char Car Char Char Car Char Char Car Char Char Car Char Char Car Char Char"/>
    <w:basedOn w:val="Normal"/>
    <w:semiHidden/>
    <w:rsid w:val="005A0ED0"/>
    <w:pPr>
      <w:spacing w:after="160" w:line="240" w:lineRule="exact"/>
    </w:pPr>
    <w:rPr>
      <w:rFonts w:ascii="Verdana" w:hAnsi="Verdana" w:cs="Verdana"/>
      <w:lang w:val="en-US" w:eastAsia="en-US"/>
    </w:rPr>
  </w:style>
  <w:style w:type="paragraph" w:styleId="Retraitcorpsdetexte">
    <w:name w:val="Body Text Indent"/>
    <w:basedOn w:val="Normal"/>
    <w:rsid w:val="005A0ED0"/>
    <w:pPr>
      <w:ind w:left="283"/>
    </w:pPr>
    <w:rPr>
      <w:szCs w:val="22"/>
    </w:rPr>
  </w:style>
  <w:style w:type="paragraph" w:styleId="Corpsdetexte3">
    <w:name w:val="Body Text 3"/>
    <w:basedOn w:val="Normal"/>
    <w:rsid w:val="005A0ED0"/>
    <w:rPr>
      <w:sz w:val="16"/>
      <w:szCs w:val="16"/>
    </w:rPr>
  </w:style>
  <w:style w:type="paragraph" w:customStyle="1" w:styleId="CarCarCarCarCarCar">
    <w:name w:val="Car Car Car Car Car Car"/>
    <w:basedOn w:val="Normal"/>
    <w:rsid w:val="008B4F83"/>
    <w:pPr>
      <w:spacing w:after="160" w:line="240" w:lineRule="exact"/>
    </w:pPr>
    <w:rPr>
      <w:rFonts w:ascii="Verdana" w:hAnsi="Verdana" w:cs="Verdana"/>
      <w:lang w:val="en-US" w:eastAsia="en-US"/>
    </w:rPr>
  </w:style>
  <w:style w:type="character" w:styleId="Marquedecommentaire">
    <w:name w:val="annotation reference"/>
    <w:unhideWhenUsed/>
    <w:rsid w:val="00AF76E1"/>
    <w:rPr>
      <w:sz w:val="16"/>
      <w:szCs w:val="16"/>
    </w:rPr>
  </w:style>
  <w:style w:type="paragraph" w:styleId="Commentaire">
    <w:name w:val="annotation text"/>
    <w:basedOn w:val="Normal"/>
    <w:link w:val="CommentaireCar"/>
    <w:unhideWhenUsed/>
    <w:rsid w:val="00AF76E1"/>
  </w:style>
  <w:style w:type="character" w:customStyle="1" w:styleId="CommentaireCar">
    <w:name w:val="Commentaire Car"/>
    <w:basedOn w:val="Policepardfaut"/>
    <w:link w:val="Commentaire"/>
    <w:rsid w:val="00AF76E1"/>
  </w:style>
  <w:style w:type="paragraph" w:styleId="Objetducommentaire">
    <w:name w:val="annotation subject"/>
    <w:basedOn w:val="Commentaire"/>
    <w:next w:val="Commentaire"/>
    <w:link w:val="ObjetducommentaireCar"/>
    <w:uiPriority w:val="99"/>
    <w:semiHidden/>
    <w:unhideWhenUsed/>
    <w:rsid w:val="00AF76E1"/>
    <w:rPr>
      <w:b/>
      <w:bCs/>
    </w:rPr>
  </w:style>
  <w:style w:type="character" w:customStyle="1" w:styleId="ObjetducommentaireCar">
    <w:name w:val="Objet du commentaire Car"/>
    <w:link w:val="Objetducommentaire"/>
    <w:uiPriority w:val="99"/>
    <w:semiHidden/>
    <w:rsid w:val="00AF76E1"/>
    <w:rPr>
      <w:b/>
      <w:bCs/>
    </w:rPr>
  </w:style>
  <w:style w:type="paragraph" w:styleId="Rvision">
    <w:name w:val="Revision"/>
    <w:hidden/>
    <w:uiPriority w:val="99"/>
    <w:semiHidden/>
    <w:rsid w:val="00AF76E1"/>
    <w:rPr>
      <w:sz w:val="22"/>
    </w:rPr>
  </w:style>
  <w:style w:type="paragraph" w:styleId="Textedebulles">
    <w:name w:val="Balloon Text"/>
    <w:basedOn w:val="Normal"/>
    <w:link w:val="TextedebullesCar"/>
    <w:uiPriority w:val="99"/>
    <w:semiHidden/>
    <w:unhideWhenUsed/>
    <w:rsid w:val="00AF76E1"/>
    <w:rPr>
      <w:rFonts w:ascii="Tahoma" w:hAnsi="Tahoma" w:cs="Tahoma"/>
      <w:sz w:val="16"/>
      <w:szCs w:val="16"/>
    </w:rPr>
  </w:style>
  <w:style w:type="character" w:customStyle="1" w:styleId="TextedebullesCar">
    <w:name w:val="Texte de bulles Car"/>
    <w:link w:val="Textedebulles"/>
    <w:uiPriority w:val="99"/>
    <w:semiHidden/>
    <w:rsid w:val="00AF76E1"/>
    <w:rPr>
      <w:rFonts w:ascii="Tahoma" w:hAnsi="Tahoma" w:cs="Tahoma"/>
      <w:sz w:val="16"/>
      <w:szCs w:val="16"/>
    </w:rPr>
  </w:style>
  <w:style w:type="character" w:customStyle="1" w:styleId="Titre2Car">
    <w:name w:val="Titre 2 Car"/>
    <w:aliases w:val="Chapitre Car"/>
    <w:uiPriority w:val="9"/>
    <w:rsid w:val="00D87F67"/>
    <w:rPr>
      <w:rFonts w:ascii="Arial" w:hAnsi="Arial"/>
      <w:b/>
      <w:bCs/>
      <w:iCs/>
      <w:color w:val="FFFFFF" w:themeColor="background1"/>
      <w:sz w:val="24"/>
      <w:szCs w:val="28"/>
    </w:rPr>
  </w:style>
  <w:style w:type="paragraph" w:customStyle="1" w:styleId="Default">
    <w:name w:val="Default"/>
    <w:rsid w:val="00514727"/>
    <w:pPr>
      <w:autoSpaceDE w:val="0"/>
      <w:autoSpaceDN w:val="0"/>
      <w:adjustRightInd w:val="0"/>
    </w:pPr>
    <w:rPr>
      <w:color w:val="000000"/>
      <w:sz w:val="24"/>
      <w:szCs w:val="24"/>
    </w:rPr>
  </w:style>
  <w:style w:type="paragraph" w:styleId="Sansinterligne">
    <w:name w:val="No Spacing"/>
    <w:uiPriority w:val="1"/>
    <w:qFormat/>
    <w:rsid w:val="004E1F51"/>
    <w:rPr>
      <w:sz w:val="22"/>
    </w:rPr>
  </w:style>
  <w:style w:type="paragraph" w:styleId="Paragraphedeliste">
    <w:name w:val="List Paragraph"/>
    <w:aliases w:val="lp1,List Paragraph,P1 Pharos,ARS Puces,Puces 1er niveau,Bullet 1,Normal bullet 2,Bullet point 1,Bullet list,Bullet 0,Paragraph,Yellow Bullet,Numbered List,Citation List,List Paragraph (numbered (a)),List Paragraph1,Figure_name"/>
    <w:basedOn w:val="Normal"/>
    <w:link w:val="ParagraphedelisteCar"/>
    <w:uiPriority w:val="34"/>
    <w:qFormat/>
    <w:rsid w:val="00B76D51"/>
    <w:pPr>
      <w:ind w:left="720"/>
    </w:pPr>
  </w:style>
  <w:style w:type="paragraph" w:styleId="En-tte">
    <w:name w:val="header"/>
    <w:basedOn w:val="Normal"/>
    <w:link w:val="En-tteCar"/>
    <w:uiPriority w:val="99"/>
    <w:unhideWhenUsed/>
    <w:rsid w:val="003F407D"/>
    <w:pPr>
      <w:tabs>
        <w:tab w:val="center" w:pos="4536"/>
        <w:tab w:val="right" w:pos="9072"/>
      </w:tabs>
    </w:pPr>
  </w:style>
  <w:style w:type="character" w:customStyle="1" w:styleId="En-tteCar">
    <w:name w:val="En-tête Car"/>
    <w:basedOn w:val="Policepardfaut"/>
    <w:link w:val="En-tte"/>
    <w:uiPriority w:val="99"/>
    <w:rsid w:val="003F407D"/>
    <w:rPr>
      <w:sz w:val="22"/>
    </w:rPr>
  </w:style>
  <w:style w:type="character" w:customStyle="1" w:styleId="PieddepageCar">
    <w:name w:val="Pied de page Car"/>
    <w:basedOn w:val="Policepardfaut"/>
    <w:link w:val="Pieddepage"/>
    <w:uiPriority w:val="99"/>
    <w:rsid w:val="003F407D"/>
    <w:rPr>
      <w:sz w:val="22"/>
    </w:rPr>
  </w:style>
  <w:style w:type="table" w:customStyle="1" w:styleId="Grilledutableau1">
    <w:name w:val="Grille du tableau1"/>
    <w:basedOn w:val="TableauNormal"/>
    <w:next w:val="Grilledutableau"/>
    <w:uiPriority w:val="59"/>
    <w:rsid w:val="00C613E3"/>
    <w:pPr>
      <w:ind w:right="51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tyle3import">
    <w:name w:val="Style 3 importé"/>
    <w:rsid w:val="00E31F14"/>
  </w:style>
  <w:style w:type="paragraph" w:customStyle="1" w:styleId="Corps">
    <w:name w:val="Corps"/>
    <w:rsid w:val="008619DC"/>
    <w:pPr>
      <w:pBdr>
        <w:top w:val="nil"/>
        <w:left w:val="nil"/>
        <w:bottom w:val="nil"/>
        <w:right w:val="nil"/>
        <w:between w:val="nil"/>
        <w:bar w:val="nil"/>
      </w:pBdr>
    </w:pPr>
    <w:rPr>
      <w:rFonts w:eastAsia="Arial Unicode MS" w:cs="Arial Unicode MS"/>
      <w:color w:val="000000"/>
      <w:sz w:val="22"/>
      <w:szCs w:val="22"/>
      <w:u w:color="000000"/>
      <w:bdr w:val="nil"/>
    </w:rPr>
  </w:style>
  <w:style w:type="character" w:styleId="Lienhypertexte">
    <w:name w:val="Hyperlink"/>
    <w:basedOn w:val="Policepardfaut"/>
    <w:uiPriority w:val="99"/>
    <w:unhideWhenUsed/>
    <w:rsid w:val="00323DD1"/>
    <w:rPr>
      <w:color w:val="0000FF" w:themeColor="hyperlink"/>
      <w:u w:val="single"/>
    </w:rPr>
  </w:style>
  <w:style w:type="character" w:styleId="Mentionnonrsolue">
    <w:name w:val="Unresolved Mention"/>
    <w:basedOn w:val="Policepardfaut"/>
    <w:uiPriority w:val="99"/>
    <w:semiHidden/>
    <w:unhideWhenUsed/>
    <w:rsid w:val="00323DD1"/>
    <w:rPr>
      <w:color w:val="605E5C"/>
      <w:shd w:val="clear" w:color="auto" w:fill="E1DFDD"/>
    </w:rPr>
  </w:style>
  <w:style w:type="character" w:styleId="Lienhypertextesuivivisit">
    <w:name w:val="FollowedHyperlink"/>
    <w:basedOn w:val="Policepardfaut"/>
    <w:uiPriority w:val="99"/>
    <w:semiHidden/>
    <w:unhideWhenUsed/>
    <w:rsid w:val="00926B35"/>
    <w:rPr>
      <w:color w:val="800080" w:themeColor="followedHyperlink"/>
      <w:u w:val="single"/>
    </w:rPr>
  </w:style>
  <w:style w:type="paragraph" w:customStyle="1" w:styleId="CCTP-Puce1">
    <w:name w:val="CCTP - Puce 1"/>
    <w:link w:val="CCTP-Puce1Car1"/>
    <w:uiPriority w:val="99"/>
    <w:qFormat/>
    <w:rsid w:val="00B1187F"/>
    <w:pPr>
      <w:numPr>
        <w:numId w:val="3"/>
      </w:numPr>
      <w:spacing w:before="60" w:after="60"/>
    </w:pPr>
  </w:style>
  <w:style w:type="character" w:customStyle="1" w:styleId="CCTP-Puce1Car1">
    <w:name w:val="CCTP - Puce 1 Car1"/>
    <w:link w:val="CCTP-Puce1"/>
    <w:uiPriority w:val="99"/>
    <w:rsid w:val="00B1187F"/>
    <w:rPr>
      <w:rFonts w:ascii="Arial" w:hAnsi="Arial" w:cs="Arial"/>
    </w:rPr>
  </w:style>
  <w:style w:type="paragraph" w:styleId="En-ttedetabledesmatires">
    <w:name w:val="TOC Heading"/>
    <w:next w:val="Normal"/>
    <w:uiPriority w:val="39"/>
    <w:unhideWhenUsed/>
    <w:qFormat/>
    <w:rsid w:val="0039699C"/>
    <w:pPr>
      <w:keepLines/>
      <w:spacing w:before="240" w:line="259" w:lineRule="auto"/>
    </w:pPr>
    <w:rPr>
      <w:rFonts w:asciiTheme="majorHAnsi" w:eastAsiaTheme="majorEastAsia" w:hAnsiTheme="majorHAnsi" w:cstheme="majorBidi"/>
      <w:color w:val="365F91" w:themeColor="accent1" w:themeShade="BF"/>
      <w:szCs w:val="32"/>
    </w:rPr>
  </w:style>
  <w:style w:type="paragraph" w:styleId="TM1">
    <w:name w:val="toc 1"/>
    <w:basedOn w:val="Normal"/>
    <w:next w:val="Normal"/>
    <w:autoRedefine/>
    <w:uiPriority w:val="39"/>
    <w:unhideWhenUsed/>
    <w:rsid w:val="00784E6F"/>
    <w:pPr>
      <w:tabs>
        <w:tab w:val="left" w:pos="440"/>
        <w:tab w:val="right" w:leader="dot" w:pos="8921"/>
      </w:tabs>
    </w:pPr>
    <w:rPr>
      <w:rFonts w:asciiTheme="minorHAnsi" w:hAnsiTheme="minorHAnsi" w:cstheme="minorHAnsi"/>
      <w:b/>
      <w:bCs/>
      <w:caps/>
    </w:rPr>
  </w:style>
  <w:style w:type="paragraph" w:styleId="TM2">
    <w:name w:val="toc 2"/>
    <w:basedOn w:val="Normal"/>
    <w:next w:val="Normal"/>
    <w:autoRedefine/>
    <w:uiPriority w:val="39"/>
    <w:unhideWhenUsed/>
    <w:rsid w:val="00CE0FDE"/>
    <w:pPr>
      <w:tabs>
        <w:tab w:val="left" w:pos="880"/>
        <w:tab w:val="right" w:leader="dot" w:pos="8921"/>
      </w:tabs>
      <w:ind w:left="220"/>
    </w:pPr>
    <w:rPr>
      <w:rFonts w:asciiTheme="minorHAnsi" w:hAnsiTheme="minorHAnsi" w:cstheme="minorHAnsi"/>
      <w:smallCaps/>
    </w:rPr>
  </w:style>
  <w:style w:type="paragraph" w:styleId="TM3">
    <w:name w:val="toc 3"/>
    <w:basedOn w:val="Normal"/>
    <w:next w:val="Normal"/>
    <w:autoRedefine/>
    <w:uiPriority w:val="39"/>
    <w:unhideWhenUsed/>
    <w:rsid w:val="00B32D41"/>
    <w:pPr>
      <w:ind w:left="440"/>
    </w:pPr>
    <w:rPr>
      <w:rFonts w:asciiTheme="minorHAnsi" w:hAnsiTheme="minorHAnsi" w:cstheme="minorHAnsi"/>
      <w:i/>
      <w:iCs/>
    </w:rPr>
  </w:style>
  <w:style w:type="paragraph" w:styleId="TM4">
    <w:name w:val="toc 4"/>
    <w:basedOn w:val="Normal"/>
    <w:next w:val="Normal"/>
    <w:autoRedefine/>
    <w:uiPriority w:val="39"/>
    <w:unhideWhenUsed/>
    <w:rsid w:val="00B32D41"/>
    <w:pPr>
      <w:ind w:left="660"/>
    </w:pPr>
    <w:rPr>
      <w:rFonts w:asciiTheme="minorHAnsi" w:hAnsiTheme="minorHAnsi" w:cstheme="minorHAnsi"/>
      <w:sz w:val="18"/>
      <w:szCs w:val="18"/>
    </w:rPr>
  </w:style>
  <w:style w:type="paragraph" w:styleId="TM5">
    <w:name w:val="toc 5"/>
    <w:basedOn w:val="Normal"/>
    <w:next w:val="Normal"/>
    <w:autoRedefine/>
    <w:uiPriority w:val="39"/>
    <w:unhideWhenUsed/>
    <w:rsid w:val="00B32D41"/>
    <w:pPr>
      <w:ind w:left="880"/>
    </w:pPr>
    <w:rPr>
      <w:rFonts w:asciiTheme="minorHAnsi" w:hAnsiTheme="minorHAnsi" w:cstheme="minorHAnsi"/>
      <w:sz w:val="18"/>
      <w:szCs w:val="18"/>
    </w:rPr>
  </w:style>
  <w:style w:type="paragraph" w:styleId="TM6">
    <w:name w:val="toc 6"/>
    <w:basedOn w:val="Normal"/>
    <w:next w:val="Normal"/>
    <w:autoRedefine/>
    <w:uiPriority w:val="39"/>
    <w:unhideWhenUsed/>
    <w:rsid w:val="00B32D41"/>
    <w:pPr>
      <w:ind w:left="1100"/>
    </w:pPr>
    <w:rPr>
      <w:rFonts w:asciiTheme="minorHAnsi" w:hAnsiTheme="minorHAnsi" w:cstheme="minorHAnsi"/>
      <w:sz w:val="18"/>
      <w:szCs w:val="18"/>
    </w:rPr>
  </w:style>
  <w:style w:type="paragraph" w:styleId="TM7">
    <w:name w:val="toc 7"/>
    <w:basedOn w:val="Normal"/>
    <w:next w:val="Normal"/>
    <w:autoRedefine/>
    <w:uiPriority w:val="39"/>
    <w:unhideWhenUsed/>
    <w:rsid w:val="00B32D41"/>
    <w:pPr>
      <w:ind w:left="1320"/>
    </w:pPr>
    <w:rPr>
      <w:rFonts w:asciiTheme="minorHAnsi" w:hAnsiTheme="minorHAnsi" w:cstheme="minorHAnsi"/>
      <w:sz w:val="18"/>
      <w:szCs w:val="18"/>
    </w:rPr>
  </w:style>
  <w:style w:type="paragraph" w:styleId="TM8">
    <w:name w:val="toc 8"/>
    <w:basedOn w:val="Normal"/>
    <w:next w:val="Normal"/>
    <w:autoRedefine/>
    <w:uiPriority w:val="39"/>
    <w:unhideWhenUsed/>
    <w:rsid w:val="00B32D41"/>
    <w:pPr>
      <w:ind w:left="1540"/>
    </w:pPr>
    <w:rPr>
      <w:rFonts w:asciiTheme="minorHAnsi" w:hAnsiTheme="minorHAnsi" w:cstheme="minorHAnsi"/>
      <w:sz w:val="18"/>
      <w:szCs w:val="18"/>
    </w:rPr>
  </w:style>
  <w:style w:type="paragraph" w:styleId="TM9">
    <w:name w:val="toc 9"/>
    <w:basedOn w:val="Normal"/>
    <w:next w:val="Normal"/>
    <w:autoRedefine/>
    <w:uiPriority w:val="39"/>
    <w:unhideWhenUsed/>
    <w:rsid w:val="00B32D41"/>
    <w:pPr>
      <w:ind w:left="1760"/>
    </w:pPr>
    <w:rPr>
      <w:rFonts w:asciiTheme="minorHAnsi" w:hAnsiTheme="minorHAnsi" w:cstheme="minorHAnsi"/>
      <w:sz w:val="18"/>
      <w:szCs w:val="18"/>
    </w:rPr>
  </w:style>
  <w:style w:type="character" w:customStyle="1" w:styleId="ParagraphedelisteCar">
    <w:name w:val="Paragraphe de liste Car"/>
    <w:aliases w:val="lp1 Car,List Paragraph Car,P1 Pharos Car,ARS Puces Car,Puces 1er niveau Car,Bullet 1 Car,Normal bullet 2 Car,Bullet point 1 Car,Bullet list Car,Bullet 0 Car,Paragraph Car,Yellow Bullet Car,Numbered List Car,Citation List Car"/>
    <w:link w:val="Paragraphedeliste"/>
    <w:uiPriority w:val="34"/>
    <w:qFormat/>
    <w:rsid w:val="00B76D51"/>
    <w:rPr>
      <w:rFonts w:ascii="Arial" w:hAnsi="Arial"/>
    </w:rPr>
  </w:style>
  <w:style w:type="paragraph" w:styleId="NormalWeb">
    <w:name w:val="Normal (Web)"/>
    <w:basedOn w:val="Normal"/>
    <w:uiPriority w:val="99"/>
    <w:semiHidden/>
    <w:unhideWhenUsed/>
    <w:rsid w:val="008E1BA1"/>
    <w:pPr>
      <w:spacing w:before="100" w:beforeAutospacing="1" w:after="100" w:afterAutospacing="1"/>
      <w:jc w:val="left"/>
    </w:pPr>
    <w:rPr>
      <w:rFonts w:ascii="Times New Roman" w:hAnsi="Times New Roman"/>
      <w:sz w:val="24"/>
      <w:szCs w:val="24"/>
    </w:rPr>
  </w:style>
  <w:style w:type="character" w:customStyle="1" w:styleId="Titre3Car">
    <w:name w:val="Titre 3 Car"/>
    <w:aliases w:val="Titre 3 times Car,Heading 3 Car,Titre 31 Car,t3.T3 Car,l3 Car,CT Car,3 Car,Titre 3 SQ Car,T3 Car,Section1 Car,Section2 Car,Section3 Car,Section4 Car,Section5 Car,Section6 Car,Section7 Car,Section8 Car,Section9 Car,Section10 Car,Section11 Car"/>
    <w:basedOn w:val="Policepardfaut"/>
    <w:rsid w:val="00784E6F"/>
    <w:rPr>
      <w:rFonts w:ascii="Arial" w:hAnsi="Arial" w:cs="Arial"/>
      <w:b/>
      <w:bCs/>
      <w:color w:val="FFFFFF" w:themeColor="background1"/>
      <w:sz w:val="24"/>
      <w:szCs w:val="26"/>
    </w:rPr>
  </w:style>
  <w:style w:type="character" w:customStyle="1" w:styleId="Titre4Car">
    <w:name w:val="Titre 4 Car"/>
    <w:basedOn w:val="Policepardfaut"/>
    <w:rsid w:val="00784E6F"/>
    <w:rPr>
      <w:rFonts w:ascii="Arial" w:hAnsi="Arial"/>
      <w:b/>
      <w:i/>
      <w:color w:val="FFFFFF" w:themeColor="background1"/>
      <w:sz w:val="22"/>
    </w:rPr>
  </w:style>
  <w:style w:type="paragraph" w:styleId="Sous-titr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
    <w:tblPr>
      <w:tblStyleRowBandSize w:val="1"/>
      <w:tblStyleColBandSize w:val="1"/>
      <w:tblCellMar>
        <w:top w:w="0" w:type="dxa"/>
        <w:left w:w="115" w:type="dxa"/>
        <w:bottom w:w="0" w:type="dxa"/>
        <w:right w:w="115" w:type="dxa"/>
      </w:tblCellMar>
    </w:tblPr>
  </w:style>
  <w:style w:type="table" w:customStyle="1" w:styleId="a0">
    <w:basedOn w:val="TableNormal"/>
    <w:tblPr>
      <w:tblStyleRowBandSize w:val="1"/>
      <w:tblStyleColBandSize w:val="1"/>
      <w:tblCellMar>
        <w:top w:w="0" w:type="dxa"/>
        <w:left w:w="108" w:type="dxa"/>
        <w:bottom w:w="0" w:type="dxa"/>
        <w:right w:w="108" w:type="dxa"/>
      </w:tblCellMar>
    </w:tblPr>
  </w:style>
  <w:style w:type="table" w:customStyle="1" w:styleId="a1">
    <w:basedOn w:val="TableNormal"/>
    <w:tblPr>
      <w:tblStyleRowBandSize w:val="1"/>
      <w:tblStyleColBandSize w:val="1"/>
      <w:tblCellMar>
        <w:top w:w="0" w:type="dxa"/>
        <w:left w:w="108" w:type="dxa"/>
        <w:bottom w:w="0" w:type="dxa"/>
        <w:right w:w="108" w:type="dxa"/>
      </w:tblCellMar>
    </w:tblPr>
  </w:style>
  <w:style w:type="table" w:customStyle="1" w:styleId="a2">
    <w:basedOn w:val="TableNormal"/>
    <w:tblPr>
      <w:tblStyleRowBandSize w:val="1"/>
      <w:tblStyleColBandSize w:val="1"/>
      <w:tblCellMar>
        <w:top w:w="0" w:type="dxa"/>
        <w:left w:w="108" w:type="dxa"/>
        <w:bottom w:w="0" w:type="dxa"/>
        <w:right w:w="108" w:type="dxa"/>
      </w:tblCellMar>
    </w:tblPr>
  </w:style>
  <w:style w:type="table" w:customStyle="1" w:styleId="a3">
    <w:basedOn w:val="TableNormal"/>
    <w:tblPr>
      <w:tblStyleRowBandSize w:val="1"/>
      <w:tblStyleColBandSize w:val="1"/>
      <w:tblCellMar>
        <w:top w:w="0" w:type="dxa"/>
        <w:left w:w="108" w:type="dxa"/>
        <w:bottom w:w="0" w:type="dxa"/>
        <w:right w:w="108" w:type="dxa"/>
      </w:tblCellMar>
    </w:tblPr>
  </w:style>
  <w:style w:type="table" w:customStyle="1" w:styleId="a4">
    <w:basedOn w:val="TableNormal"/>
    <w:tblPr>
      <w:tblStyleRowBandSize w:val="1"/>
      <w:tblStyleColBandSize w:val="1"/>
      <w:tblCellMar>
        <w:top w:w="0" w:type="dxa"/>
        <w:left w:w="108" w:type="dxa"/>
        <w:bottom w:w="0" w:type="dxa"/>
        <w:right w:w="108" w:type="dxa"/>
      </w:tblCellMar>
    </w:tblPr>
  </w:style>
  <w:style w:type="table" w:customStyle="1" w:styleId="a5">
    <w:basedOn w:val="TableNormal"/>
    <w:tblPr>
      <w:tblStyleRowBandSize w:val="1"/>
      <w:tblStyleColBandSize w:val="1"/>
      <w:tblCellMar>
        <w:top w:w="0" w:type="dxa"/>
        <w:left w:w="108" w:type="dxa"/>
        <w:bottom w:w="0" w:type="dxa"/>
        <w:right w:w="108" w:type="dxa"/>
      </w:tblCellMar>
    </w:tblPr>
  </w:style>
  <w:style w:type="table" w:customStyle="1" w:styleId="a6">
    <w:basedOn w:val="TableNormal"/>
    <w:tblPr>
      <w:tblStyleRowBandSize w:val="1"/>
      <w:tblStyleColBandSize w:val="1"/>
      <w:tblCellMar>
        <w:top w:w="0" w:type="dxa"/>
        <w:left w:w="108" w:type="dxa"/>
        <w:bottom w:w="0" w:type="dxa"/>
        <w:right w:w="108" w:type="dxa"/>
      </w:tblCellMar>
    </w:tblPr>
  </w:style>
  <w:style w:type="table" w:customStyle="1" w:styleId="a7">
    <w:basedOn w:val="TableNormal"/>
    <w:tblPr>
      <w:tblStyleRowBandSize w:val="1"/>
      <w:tblStyleColBandSize w:val="1"/>
      <w:tblCellMar>
        <w:top w:w="0" w:type="dxa"/>
        <w:left w:w="108" w:type="dxa"/>
        <w:bottom w:w="0" w:type="dxa"/>
        <w:right w:w="108" w:type="dxa"/>
      </w:tblCellMar>
    </w:tblPr>
  </w:style>
  <w:style w:type="table" w:customStyle="1" w:styleId="a8">
    <w:basedOn w:val="TableNormal"/>
    <w:tblPr>
      <w:tblStyleRowBandSize w:val="1"/>
      <w:tblStyleColBandSize w:val="1"/>
      <w:tblCellMar>
        <w:top w:w="0" w:type="dxa"/>
        <w:left w:w="108" w:type="dxa"/>
        <w:bottom w:w="0" w:type="dxa"/>
        <w:right w:w="108" w:type="dxa"/>
      </w:tblCellMar>
    </w:tblPr>
  </w:style>
  <w:style w:type="table" w:customStyle="1" w:styleId="a9">
    <w:basedOn w:val="TableNormal"/>
    <w:tblPr>
      <w:tblStyleRowBandSize w:val="1"/>
      <w:tblStyleColBandSize w:val="1"/>
      <w:tblCellMar>
        <w:top w:w="0" w:type="dxa"/>
        <w:left w:w="108" w:type="dxa"/>
        <w:bottom w:w="0" w:type="dxa"/>
        <w:right w:w="108" w:type="dxa"/>
      </w:tblCellMar>
    </w:tblPr>
  </w:style>
  <w:style w:type="table" w:customStyle="1" w:styleId="aa">
    <w:basedOn w:val="TableNormal"/>
    <w:tblPr>
      <w:tblStyleRowBandSize w:val="1"/>
      <w:tblStyleColBandSize w:val="1"/>
      <w:tblCellMar>
        <w:top w:w="0" w:type="dxa"/>
        <w:left w:w="108" w:type="dxa"/>
        <w:bottom w:w="0" w:type="dxa"/>
        <w:right w:w="108" w:type="dxa"/>
      </w:tblCellMar>
    </w:tblPr>
  </w:style>
  <w:style w:type="table" w:customStyle="1" w:styleId="ab">
    <w:basedOn w:val="TableNormal"/>
    <w:tblPr>
      <w:tblStyleRowBandSize w:val="1"/>
      <w:tblStyleColBandSize w:val="1"/>
      <w:tblCellMar>
        <w:top w:w="0" w:type="dxa"/>
        <w:left w:w="108" w:type="dxa"/>
        <w:bottom w:w="0" w:type="dxa"/>
        <w:right w:w="108" w:type="dxa"/>
      </w:tblCellMar>
    </w:tblPr>
  </w:style>
  <w:style w:type="table" w:customStyle="1" w:styleId="ac">
    <w:basedOn w:val="TableNormal"/>
    <w:tblPr>
      <w:tblStyleRowBandSize w:val="1"/>
      <w:tblStyleColBandSize w:val="1"/>
      <w:tblCellMar>
        <w:top w:w="0" w:type="dxa"/>
        <w:left w:w="108" w:type="dxa"/>
        <w:bottom w:w="0" w:type="dxa"/>
        <w:right w:w="108" w:type="dxa"/>
      </w:tblCellMar>
    </w:tblPr>
  </w:style>
  <w:style w:type="table" w:customStyle="1" w:styleId="ad">
    <w:basedOn w:val="TableNormal"/>
    <w:tblPr>
      <w:tblStyleRowBandSize w:val="1"/>
      <w:tblStyleColBandSize w:val="1"/>
      <w:tblCellMar>
        <w:top w:w="0" w:type="dxa"/>
        <w:left w:w="108" w:type="dxa"/>
        <w:bottom w:w="0" w:type="dxa"/>
        <w:right w:w="108" w:type="dxa"/>
      </w:tblCellMar>
    </w:tblPr>
  </w:style>
  <w:style w:type="table" w:customStyle="1" w:styleId="ae">
    <w:basedOn w:val="TableNormal"/>
    <w:tblPr>
      <w:tblStyleRowBandSize w:val="1"/>
      <w:tblStyleColBandSize w:val="1"/>
      <w:tblCellMar>
        <w:top w:w="0" w:type="dxa"/>
        <w:left w:w="108" w:type="dxa"/>
        <w:bottom w:w="0" w:type="dxa"/>
        <w:right w:w="108" w:type="dxa"/>
      </w:tblCellMar>
    </w:tblPr>
  </w:style>
  <w:style w:type="table" w:customStyle="1" w:styleId="af">
    <w:basedOn w:val="TableNormal"/>
    <w:tblPr>
      <w:tblStyleRowBandSize w:val="1"/>
      <w:tblStyleColBandSize w:val="1"/>
      <w:tblCellMar>
        <w:top w:w="0" w:type="dxa"/>
        <w:left w:w="108" w:type="dxa"/>
        <w:bottom w:w="0" w:type="dxa"/>
        <w:right w:w="108" w:type="dxa"/>
      </w:tblCellMar>
    </w:tblPr>
  </w:style>
  <w:style w:type="table" w:customStyle="1" w:styleId="af0">
    <w:basedOn w:val="TableNormal"/>
    <w:tblPr>
      <w:tblStyleRowBandSize w:val="1"/>
      <w:tblStyleColBandSize w:val="1"/>
      <w:tblCellMar>
        <w:top w:w="0" w:type="dxa"/>
        <w:left w:w="108" w:type="dxa"/>
        <w:bottom w:w="0" w:type="dxa"/>
        <w:right w:w="108" w:type="dxa"/>
      </w:tblCellMar>
    </w:tblPr>
  </w:style>
  <w:style w:type="table" w:customStyle="1" w:styleId="af1">
    <w:basedOn w:val="TableNormal"/>
    <w:tblPr>
      <w:tblStyleRowBandSize w:val="1"/>
      <w:tblStyleColBandSize w:val="1"/>
      <w:tblCellMar>
        <w:top w:w="0" w:type="dxa"/>
        <w:left w:w="108" w:type="dxa"/>
        <w:bottom w:w="0" w:type="dxa"/>
        <w:right w:w="108" w:type="dxa"/>
      </w:tblCellMar>
    </w:tblPr>
  </w:style>
  <w:style w:type="table" w:customStyle="1" w:styleId="af2">
    <w:basedOn w:val="TableNormal"/>
    <w:tblPr>
      <w:tblStyleRowBandSize w:val="1"/>
      <w:tblStyleColBandSize w:val="1"/>
      <w:tblCellMar>
        <w:top w:w="0" w:type="dxa"/>
        <w:left w:w="108" w:type="dxa"/>
        <w:bottom w:w="0" w:type="dxa"/>
        <w:right w:w="108" w:type="dxa"/>
      </w:tblCellMar>
    </w:tblPr>
  </w:style>
  <w:style w:type="table" w:customStyle="1" w:styleId="af3">
    <w:basedOn w:val="TableNormal"/>
    <w:tblPr>
      <w:tblStyleRowBandSize w:val="1"/>
      <w:tblStyleColBandSize w:val="1"/>
      <w:tblCellMar>
        <w:top w:w="0" w:type="dxa"/>
        <w:left w:w="108" w:type="dxa"/>
        <w:bottom w:w="0" w:type="dxa"/>
        <w:right w:w="108" w:type="dxa"/>
      </w:tblCellMar>
    </w:tblPr>
  </w:style>
  <w:style w:type="table" w:customStyle="1" w:styleId="af4">
    <w:basedOn w:val="TableNormal"/>
    <w:tblPr>
      <w:tblStyleRowBandSize w:val="1"/>
      <w:tblStyleColBandSize w:val="1"/>
      <w:tblCellMar>
        <w:top w:w="0" w:type="dxa"/>
        <w:left w:w="108" w:type="dxa"/>
        <w:bottom w:w="0" w:type="dxa"/>
        <w:right w:w="108" w:type="dxa"/>
      </w:tblCellMar>
    </w:tblPr>
  </w:style>
  <w:style w:type="table" w:customStyle="1" w:styleId="af5">
    <w:basedOn w:val="TableNormal"/>
    <w:tblPr>
      <w:tblStyleRowBandSize w:val="1"/>
      <w:tblStyleColBandSize w:val="1"/>
      <w:tblCellMar>
        <w:top w:w="0" w:type="dxa"/>
        <w:left w:w="108" w:type="dxa"/>
        <w:bottom w:w="0" w:type="dxa"/>
        <w:right w:w="108" w:type="dxa"/>
      </w:tblCellMar>
    </w:tblPr>
  </w:style>
  <w:style w:type="table" w:customStyle="1" w:styleId="af6">
    <w:basedOn w:val="TableNormal"/>
    <w:tblPr>
      <w:tblStyleRowBandSize w:val="1"/>
      <w:tblStyleColBandSize w:val="1"/>
      <w:tblCellMar>
        <w:top w:w="0" w:type="dxa"/>
        <w:left w:w="108" w:type="dxa"/>
        <w:bottom w:w="0" w:type="dxa"/>
        <w:right w:w="108" w:type="dxa"/>
      </w:tblCellMar>
    </w:tblPr>
  </w:style>
  <w:style w:type="table" w:customStyle="1" w:styleId="af7">
    <w:basedOn w:val="TableNormal"/>
    <w:tblPr>
      <w:tblStyleRowBandSize w:val="1"/>
      <w:tblStyleColBandSize w:val="1"/>
      <w:tblCellMar>
        <w:top w:w="0" w:type="dxa"/>
        <w:left w:w="108" w:type="dxa"/>
        <w:bottom w:w="0" w:type="dxa"/>
        <w:right w:w="108" w:type="dxa"/>
      </w:tblCellMar>
    </w:tblPr>
  </w:style>
  <w:style w:type="table" w:customStyle="1" w:styleId="af8">
    <w:basedOn w:val="TableNormal"/>
    <w:tblPr>
      <w:tblStyleRowBandSize w:val="1"/>
      <w:tblStyleColBandSize w:val="1"/>
      <w:tblCellMar>
        <w:top w:w="0" w:type="dxa"/>
        <w:left w:w="108" w:type="dxa"/>
        <w:bottom w:w="0" w:type="dxa"/>
        <w:right w:w="108" w:type="dxa"/>
      </w:tblCellMar>
    </w:tblPr>
  </w:style>
  <w:style w:type="table" w:customStyle="1" w:styleId="af9">
    <w:basedOn w:val="TableNormal"/>
    <w:tblPr>
      <w:tblStyleRowBandSize w:val="1"/>
      <w:tblStyleColBandSize w:val="1"/>
      <w:tblCellMar>
        <w:top w:w="0" w:type="dxa"/>
        <w:left w:w="108" w:type="dxa"/>
        <w:bottom w:w="0" w:type="dxa"/>
        <w:right w:w="108" w:type="dxa"/>
      </w:tblCellMar>
    </w:tblPr>
  </w:style>
  <w:style w:type="table" w:customStyle="1" w:styleId="afa">
    <w:basedOn w:val="TableNormal"/>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qAE5Q0JRcQ9xGGh7+L4xKuVSGw==">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</go:docsCustomData>
</go:gDocsCustomXmlDataStorage>
</file>

<file path=customXml/itemProps1.xml><?xml version="1.0" encoding="utf-8"?>
<ds:datastoreItem xmlns:ds="http://schemas.openxmlformats.org/officeDocument/2006/customXml" ds:itemID="{96974F0B-7625-4EC4-A9A8-E49FB59350A4}">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26</Pages>
  <Words>2617</Words>
  <Characters>14394</Characters>
  <Application>Microsoft Office Word</Application>
  <DocSecurity>0</DocSecurity>
  <Lines>119</Lines>
  <Paragraphs>33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16978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sikoral</dc:creator>
  <cp:lastModifiedBy>Le Cocq Mathieu</cp:lastModifiedBy>
  <cp:revision>8</cp:revision>
  <dcterms:created xsi:type="dcterms:W3CDTF">2025-12-10T18:02:00Z</dcterms:created>
  <dcterms:modified xsi:type="dcterms:W3CDTF">2025-12-19T09:30:00Z</dcterms:modified>
</cp:coreProperties>
</file>